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5A7BB" w14:textId="77777777" w:rsidR="004A3150" w:rsidRDefault="004A3150" w:rsidP="00DE041C">
      <w:pPr>
        <w:jc w:val="center"/>
        <w:rPr>
          <w:b/>
          <w:sz w:val="32"/>
          <w:szCs w:val="32"/>
        </w:rPr>
      </w:pPr>
    </w:p>
    <w:p w14:paraId="2FEB6EEB" w14:textId="77777777" w:rsidR="004A3150" w:rsidRDefault="004A3150" w:rsidP="00DE041C">
      <w:pPr>
        <w:jc w:val="center"/>
        <w:rPr>
          <w:b/>
          <w:sz w:val="32"/>
          <w:szCs w:val="32"/>
        </w:rPr>
      </w:pPr>
    </w:p>
    <w:p w14:paraId="27147ABD" w14:textId="4F209470" w:rsidR="00DE041C" w:rsidRDefault="00DE041C" w:rsidP="00DE041C">
      <w:pPr>
        <w:jc w:val="center"/>
        <w:rPr>
          <w:b/>
          <w:sz w:val="32"/>
          <w:szCs w:val="32"/>
        </w:rPr>
      </w:pPr>
      <w:r w:rsidRPr="00D352BD">
        <w:rPr>
          <w:b/>
          <w:sz w:val="32"/>
          <w:szCs w:val="32"/>
        </w:rPr>
        <w:t xml:space="preserve">DIDDLEBURY </w:t>
      </w:r>
      <w:r w:rsidRPr="00CC4DC0">
        <w:rPr>
          <w:b/>
          <w:sz w:val="32"/>
          <w:szCs w:val="32"/>
        </w:rPr>
        <w:t>PARISH COUNCI</w:t>
      </w:r>
      <w:r>
        <w:rPr>
          <w:b/>
          <w:sz w:val="32"/>
          <w:szCs w:val="32"/>
        </w:rPr>
        <w:t>L</w:t>
      </w:r>
    </w:p>
    <w:p w14:paraId="57B56BFE" w14:textId="77777777" w:rsidR="00DE041C" w:rsidRDefault="00DE041C" w:rsidP="00DE041C">
      <w:pPr>
        <w:pBdr>
          <w:top w:val="single" w:sz="4" w:space="1" w:color="auto"/>
          <w:left w:val="single" w:sz="4" w:space="4" w:color="auto"/>
          <w:bottom w:val="single" w:sz="4" w:space="1" w:color="auto"/>
          <w:right w:val="single" w:sz="4" w:space="4" w:color="auto"/>
        </w:pBdr>
        <w:rPr>
          <w:b/>
          <w:sz w:val="32"/>
          <w:szCs w:val="32"/>
        </w:rPr>
      </w:pPr>
      <w:r>
        <w:rPr>
          <w:b/>
          <w:szCs w:val="24"/>
        </w:rPr>
        <w:t>By Order of the Chairman</w:t>
      </w:r>
      <w:r>
        <w:rPr>
          <w:b/>
          <w:sz w:val="32"/>
          <w:szCs w:val="32"/>
        </w:rPr>
        <w:t>:</w:t>
      </w:r>
    </w:p>
    <w:p w14:paraId="33DE850F" w14:textId="69F4C144" w:rsidR="00B86052" w:rsidRDefault="00B86052" w:rsidP="00615C63">
      <w:pPr>
        <w:pBdr>
          <w:top w:val="single" w:sz="4" w:space="1" w:color="auto"/>
          <w:left w:val="single" w:sz="4" w:space="4" w:color="auto"/>
          <w:bottom w:val="single" w:sz="4" w:space="1" w:color="auto"/>
          <w:right w:val="single" w:sz="4" w:space="4" w:color="auto"/>
        </w:pBdr>
        <w:jc w:val="center"/>
        <w:rPr>
          <w:b/>
          <w:szCs w:val="24"/>
        </w:rPr>
      </w:pPr>
      <w:r>
        <w:rPr>
          <w:b/>
          <w:szCs w:val="24"/>
        </w:rPr>
        <w:t>A m</w:t>
      </w:r>
      <w:r w:rsidR="00DE041C" w:rsidRPr="00CC4DC0">
        <w:rPr>
          <w:b/>
          <w:szCs w:val="24"/>
        </w:rPr>
        <w:t xml:space="preserve">eeting of Diddlebury Parish Council will be held </w:t>
      </w:r>
      <w:r w:rsidR="00615C63">
        <w:rPr>
          <w:b/>
          <w:szCs w:val="24"/>
        </w:rPr>
        <w:t xml:space="preserve">remotely </w:t>
      </w:r>
      <w:r w:rsidR="00615C63" w:rsidRPr="0001174D">
        <w:rPr>
          <w:b/>
          <w:color w:val="FF0000"/>
          <w:szCs w:val="24"/>
        </w:rPr>
        <w:t xml:space="preserve">via ZOOM </w:t>
      </w:r>
      <w:r w:rsidR="00615C63">
        <w:rPr>
          <w:b/>
          <w:szCs w:val="24"/>
        </w:rPr>
        <w:t xml:space="preserve">on </w:t>
      </w:r>
      <w:r w:rsidR="00615C63" w:rsidRPr="004A3150">
        <w:rPr>
          <w:b/>
          <w:sz w:val="28"/>
          <w:szCs w:val="28"/>
        </w:rPr>
        <w:t xml:space="preserve">Wednesday </w:t>
      </w:r>
      <w:r w:rsidR="00540705">
        <w:rPr>
          <w:b/>
          <w:sz w:val="28"/>
          <w:szCs w:val="28"/>
        </w:rPr>
        <w:t>22</w:t>
      </w:r>
      <w:r w:rsidR="00540705" w:rsidRPr="00540705">
        <w:rPr>
          <w:b/>
          <w:sz w:val="28"/>
          <w:szCs w:val="28"/>
          <w:vertAlign w:val="superscript"/>
        </w:rPr>
        <w:t>nd</w:t>
      </w:r>
      <w:r w:rsidR="00540705">
        <w:rPr>
          <w:b/>
          <w:sz w:val="28"/>
          <w:szCs w:val="28"/>
        </w:rPr>
        <w:t xml:space="preserve"> July 2020</w:t>
      </w:r>
      <w:r w:rsidR="004A3150">
        <w:rPr>
          <w:b/>
          <w:sz w:val="28"/>
          <w:szCs w:val="28"/>
        </w:rPr>
        <w:t xml:space="preserve"> </w:t>
      </w:r>
      <w:r w:rsidR="00615C63" w:rsidRPr="004A3150">
        <w:rPr>
          <w:b/>
          <w:sz w:val="28"/>
          <w:szCs w:val="28"/>
        </w:rPr>
        <w:t>at 7.</w:t>
      </w:r>
      <w:r w:rsidR="00DE2B8C">
        <w:rPr>
          <w:b/>
          <w:sz w:val="28"/>
          <w:szCs w:val="28"/>
        </w:rPr>
        <w:t>0</w:t>
      </w:r>
      <w:r w:rsidR="00615C63" w:rsidRPr="004A3150">
        <w:rPr>
          <w:b/>
          <w:sz w:val="28"/>
          <w:szCs w:val="28"/>
        </w:rPr>
        <w:t>0pm</w:t>
      </w:r>
      <w:r w:rsidR="00DE041C">
        <w:rPr>
          <w:b/>
          <w:szCs w:val="24"/>
        </w:rPr>
        <w:t xml:space="preserve"> </w:t>
      </w:r>
    </w:p>
    <w:p w14:paraId="2D493462" w14:textId="7A20E673" w:rsidR="00DE041C" w:rsidRDefault="00DE041C" w:rsidP="00DE041C">
      <w:pPr>
        <w:pBdr>
          <w:top w:val="single" w:sz="4" w:space="1" w:color="auto"/>
          <w:left w:val="single" w:sz="4" w:space="4" w:color="auto"/>
          <w:bottom w:val="single" w:sz="4" w:space="1" w:color="auto"/>
          <w:right w:val="single" w:sz="4" w:space="4" w:color="auto"/>
        </w:pBdr>
        <w:jc w:val="center"/>
        <w:rPr>
          <w:b/>
          <w:szCs w:val="24"/>
        </w:rPr>
      </w:pPr>
      <w:r w:rsidRPr="00CC4DC0">
        <w:rPr>
          <w:b/>
          <w:szCs w:val="24"/>
        </w:rPr>
        <w:t>when</w:t>
      </w:r>
      <w:r>
        <w:rPr>
          <w:b/>
          <w:szCs w:val="24"/>
        </w:rPr>
        <w:t xml:space="preserve"> </w:t>
      </w:r>
      <w:r w:rsidR="00DE2B8C">
        <w:rPr>
          <w:b/>
          <w:szCs w:val="24"/>
        </w:rPr>
        <w:t>councillors</w:t>
      </w:r>
      <w:r>
        <w:rPr>
          <w:b/>
          <w:szCs w:val="24"/>
        </w:rPr>
        <w:t xml:space="preserve"> are summoned to </w:t>
      </w:r>
      <w:r w:rsidR="00DE2B8C">
        <w:rPr>
          <w:b/>
          <w:szCs w:val="24"/>
        </w:rPr>
        <w:t>join in</w:t>
      </w:r>
      <w:r>
        <w:rPr>
          <w:b/>
          <w:szCs w:val="24"/>
        </w:rPr>
        <w:t xml:space="preserve"> to deal with the Agenda business.</w:t>
      </w:r>
      <w:r w:rsidRPr="00CC4DC0">
        <w:rPr>
          <w:b/>
          <w:szCs w:val="24"/>
        </w:rPr>
        <w:t xml:space="preserve">  </w:t>
      </w:r>
    </w:p>
    <w:p w14:paraId="6C6B5204" w14:textId="48933AE5" w:rsidR="00DE041C" w:rsidRDefault="00DE041C" w:rsidP="00DE041C">
      <w:pPr>
        <w:pBdr>
          <w:top w:val="single" w:sz="4" w:space="1" w:color="auto"/>
          <w:left w:val="single" w:sz="4" w:space="4" w:color="auto"/>
          <w:bottom w:val="single" w:sz="4" w:space="1" w:color="auto"/>
          <w:right w:val="single" w:sz="4" w:space="4" w:color="auto"/>
        </w:pBdr>
        <w:jc w:val="center"/>
        <w:rPr>
          <w:b/>
          <w:szCs w:val="24"/>
        </w:rPr>
      </w:pPr>
      <w:r>
        <w:rPr>
          <w:b/>
          <w:szCs w:val="24"/>
        </w:rPr>
        <w:t xml:space="preserve">Signed: </w:t>
      </w:r>
      <w:r>
        <w:rPr>
          <w:rFonts w:ascii="Segoe Script" w:hAnsi="Segoe Script"/>
          <w:b/>
          <w:szCs w:val="24"/>
        </w:rPr>
        <w:t xml:space="preserve">Jean de Rusett, </w:t>
      </w:r>
      <w:r>
        <w:rPr>
          <w:b/>
          <w:szCs w:val="24"/>
        </w:rPr>
        <w:t xml:space="preserve">Clerk       Dated </w:t>
      </w:r>
      <w:r w:rsidR="00DE2B8C">
        <w:rPr>
          <w:b/>
          <w:szCs w:val="24"/>
        </w:rPr>
        <w:t>14th July</w:t>
      </w:r>
      <w:r w:rsidR="007E2669">
        <w:rPr>
          <w:b/>
          <w:szCs w:val="24"/>
        </w:rPr>
        <w:t xml:space="preserve"> 2020</w:t>
      </w:r>
    </w:p>
    <w:p w14:paraId="6C36490E" w14:textId="068C616B" w:rsidR="00DE041C" w:rsidRDefault="00615C63" w:rsidP="00615C63">
      <w:pPr>
        <w:pBdr>
          <w:top w:val="single" w:sz="4" w:space="1" w:color="auto"/>
          <w:left w:val="single" w:sz="4" w:space="4" w:color="auto"/>
          <w:bottom w:val="single" w:sz="4" w:space="1" w:color="auto"/>
          <w:right w:val="single" w:sz="4" w:space="4" w:color="auto"/>
        </w:pBdr>
        <w:jc w:val="center"/>
        <w:rPr>
          <w:b/>
          <w:szCs w:val="24"/>
        </w:rPr>
      </w:pPr>
      <w:r>
        <w:rPr>
          <w:b/>
          <w:szCs w:val="24"/>
        </w:rPr>
        <w:t>For further information please contact the Clerk, Jean de Rusett at</w:t>
      </w:r>
    </w:p>
    <w:p w14:paraId="799D839C" w14:textId="7379C8ED" w:rsidR="00DE041C" w:rsidRDefault="00FE6E1D" w:rsidP="00DE041C">
      <w:pPr>
        <w:pBdr>
          <w:top w:val="single" w:sz="4" w:space="1" w:color="auto"/>
          <w:left w:val="single" w:sz="4" w:space="4" w:color="auto"/>
          <w:bottom w:val="single" w:sz="4" w:space="1" w:color="auto"/>
          <w:right w:val="single" w:sz="4" w:space="4" w:color="auto"/>
        </w:pBdr>
        <w:jc w:val="center"/>
        <w:rPr>
          <w:b/>
          <w:szCs w:val="24"/>
        </w:rPr>
      </w:pPr>
      <w:r>
        <w:rPr>
          <w:b/>
          <w:szCs w:val="24"/>
        </w:rPr>
        <w:t>1, Pipe Aston Barns, Pipe Aston, Ludlow, SY8 2HG</w:t>
      </w:r>
      <w:r w:rsidR="00DE041C">
        <w:rPr>
          <w:b/>
          <w:szCs w:val="24"/>
        </w:rPr>
        <w:t xml:space="preserve"> </w:t>
      </w:r>
    </w:p>
    <w:p w14:paraId="2ACEFCAC" w14:textId="49EAEF93" w:rsidR="00DE041C" w:rsidRPr="00F2709C" w:rsidRDefault="00DE041C" w:rsidP="00DE041C">
      <w:pPr>
        <w:pBdr>
          <w:top w:val="single" w:sz="4" w:space="1" w:color="auto"/>
          <w:left w:val="single" w:sz="4" w:space="4" w:color="auto"/>
          <w:bottom w:val="single" w:sz="4" w:space="1" w:color="auto"/>
          <w:right w:val="single" w:sz="4" w:space="4" w:color="auto"/>
        </w:pBdr>
        <w:rPr>
          <w:b/>
          <w:szCs w:val="24"/>
          <w:u w:val="single"/>
        </w:rPr>
      </w:pPr>
      <w:r>
        <w:rPr>
          <w:b/>
        </w:rPr>
        <w:t xml:space="preserve">        </w:t>
      </w:r>
      <w:r w:rsidRPr="00DE7491">
        <w:rPr>
          <w:b/>
        </w:rPr>
        <w:t xml:space="preserve">Tel: </w:t>
      </w:r>
      <w:r w:rsidR="00463829">
        <w:rPr>
          <w:b/>
        </w:rPr>
        <w:t>0</w:t>
      </w:r>
      <w:r w:rsidR="00173E6B">
        <w:rPr>
          <w:b/>
        </w:rPr>
        <w:t>1568 770741</w:t>
      </w:r>
      <w:r>
        <w:t xml:space="preserve">     </w:t>
      </w:r>
      <w:hyperlink r:id="rId6" w:history="1">
        <w:r w:rsidRPr="00E27BDB">
          <w:rPr>
            <w:rStyle w:val="Hyperlink"/>
            <w:b/>
            <w:color w:val="auto"/>
            <w:szCs w:val="24"/>
          </w:rPr>
          <w:t>diddleburypc@gmail.com</w:t>
        </w:r>
      </w:hyperlink>
      <w:r>
        <w:t xml:space="preserve">   </w:t>
      </w:r>
      <w:r>
        <w:rPr>
          <w:b/>
          <w:u w:val="single"/>
        </w:rPr>
        <w:t>www.diddleburyparish.co.uk</w:t>
      </w:r>
    </w:p>
    <w:p w14:paraId="61C015D8" w14:textId="77777777" w:rsidR="00DE041C" w:rsidRPr="00E27BDB" w:rsidRDefault="00DE041C" w:rsidP="00DE041C">
      <w:pPr>
        <w:pBdr>
          <w:top w:val="single" w:sz="4" w:space="1" w:color="auto"/>
          <w:left w:val="single" w:sz="4" w:space="4" w:color="auto"/>
          <w:bottom w:val="single" w:sz="4" w:space="1" w:color="auto"/>
          <w:right w:val="single" w:sz="4" w:space="4" w:color="auto"/>
        </w:pBdr>
        <w:rPr>
          <w:szCs w:val="24"/>
        </w:rPr>
      </w:pPr>
    </w:p>
    <w:p w14:paraId="2805A1E9" w14:textId="71008D16" w:rsidR="000E3B8D" w:rsidRPr="000E3B8D" w:rsidRDefault="000E3B8D" w:rsidP="000E3B8D">
      <w:pPr>
        <w:pStyle w:val="ListParagraph"/>
        <w:ind w:right="-46"/>
        <w:jc w:val="center"/>
        <w:rPr>
          <w:rFonts w:ascii="Times New Roman" w:hAnsi="Times New Roman"/>
          <w:szCs w:val="24"/>
        </w:rPr>
      </w:pPr>
      <w:r>
        <w:rPr>
          <w:rFonts w:ascii="Times New Roman" w:hAnsi="Times New Roman"/>
          <w:szCs w:val="24"/>
        </w:rPr>
        <w:t xml:space="preserve">    </w:t>
      </w:r>
    </w:p>
    <w:p w14:paraId="37E1757B" w14:textId="11425FE7" w:rsidR="0001174D" w:rsidRPr="0001174D" w:rsidRDefault="0001174D" w:rsidP="0001174D">
      <w:pPr>
        <w:rPr>
          <w:rFonts w:ascii="Times New Roman" w:hAnsi="Times New Roman"/>
          <w:bCs/>
          <w:szCs w:val="24"/>
        </w:rPr>
      </w:pPr>
      <w:r w:rsidRPr="0001174D">
        <w:rPr>
          <w:rFonts w:ascii="Times New Roman" w:hAnsi="Times New Roman"/>
          <w:bCs/>
          <w:color w:val="FF0000"/>
          <w:szCs w:val="24"/>
        </w:rPr>
        <w:t xml:space="preserve">Note: </w:t>
      </w:r>
      <w:r w:rsidRPr="0001174D">
        <w:rPr>
          <w:rFonts w:ascii="Times New Roman" w:hAnsi="Times New Roman"/>
          <w:bCs/>
          <w:szCs w:val="24"/>
        </w:rPr>
        <w:t xml:space="preserve"> Members of the public are welcome to join in this meeting</w:t>
      </w:r>
      <w:r>
        <w:rPr>
          <w:rFonts w:ascii="Times New Roman" w:hAnsi="Times New Roman"/>
          <w:bCs/>
          <w:szCs w:val="24"/>
        </w:rPr>
        <w:t xml:space="preserve">. </w:t>
      </w:r>
      <w:r w:rsidRPr="0001174D">
        <w:rPr>
          <w:rFonts w:ascii="Times New Roman" w:hAnsi="Times New Roman"/>
          <w:bCs/>
          <w:szCs w:val="24"/>
        </w:rPr>
        <w:t xml:space="preserve">To do so send an email to </w:t>
      </w:r>
      <w:hyperlink r:id="rId7" w:history="1">
        <w:r w:rsidRPr="00412BA3">
          <w:rPr>
            <w:rStyle w:val="Hyperlink"/>
            <w:rFonts w:ascii="Times New Roman" w:hAnsi="Times New Roman"/>
            <w:bCs/>
            <w:szCs w:val="24"/>
          </w:rPr>
          <w:t>diddleburypc</w:t>
        </w:r>
        <w:r w:rsidR="005F6981">
          <w:rPr>
            <w:rStyle w:val="Hyperlink"/>
            <w:rFonts w:ascii="Times New Roman" w:hAnsi="Times New Roman"/>
            <w:bCs/>
            <w:szCs w:val="24"/>
          </w:rPr>
          <w:t>z</w:t>
        </w:r>
        <w:r w:rsidRPr="00412BA3">
          <w:rPr>
            <w:rStyle w:val="Hyperlink"/>
            <w:rFonts w:ascii="Times New Roman" w:hAnsi="Times New Roman"/>
            <w:bCs/>
            <w:szCs w:val="24"/>
          </w:rPr>
          <w:t>oom@gmail.com</w:t>
        </w:r>
      </w:hyperlink>
      <w:r>
        <w:rPr>
          <w:rFonts w:ascii="Times New Roman" w:hAnsi="Times New Roman"/>
          <w:bCs/>
          <w:szCs w:val="24"/>
        </w:rPr>
        <w:t>. requesting an invitation and we will send you the relevant details on how to join the meeting.</w:t>
      </w:r>
    </w:p>
    <w:p w14:paraId="6CD989D7" w14:textId="0DACC3D5" w:rsidR="00DE041C" w:rsidRDefault="00DE041C" w:rsidP="00DE041C">
      <w:pPr>
        <w:jc w:val="center"/>
        <w:rPr>
          <w:rFonts w:ascii="Times New Roman" w:hAnsi="Times New Roman"/>
          <w:b/>
          <w:szCs w:val="24"/>
          <w:u w:val="single"/>
        </w:rPr>
      </w:pPr>
      <w:r w:rsidRPr="00A616CD">
        <w:rPr>
          <w:rFonts w:ascii="Times New Roman" w:hAnsi="Times New Roman"/>
          <w:b/>
          <w:szCs w:val="24"/>
          <w:u w:val="single"/>
        </w:rPr>
        <w:t>AGENDA</w:t>
      </w:r>
    </w:p>
    <w:p w14:paraId="7089F463" w14:textId="77777777" w:rsidR="00DE041C" w:rsidRPr="005250D6" w:rsidRDefault="00DE041C" w:rsidP="00DE041C">
      <w:pPr>
        <w:pStyle w:val="ListParagraph"/>
        <w:ind w:left="0"/>
        <w:jc w:val="center"/>
        <w:rPr>
          <w:rFonts w:ascii="Times New Roman" w:hAnsi="Times New Roman"/>
          <w:b/>
          <w:szCs w:val="24"/>
        </w:rPr>
      </w:pPr>
    </w:p>
    <w:p w14:paraId="777180C2" w14:textId="688D51B4" w:rsidR="00DE041C" w:rsidRPr="005250D6" w:rsidRDefault="00DE041C" w:rsidP="00DE041C">
      <w:pPr>
        <w:pStyle w:val="ListParagraph"/>
        <w:numPr>
          <w:ilvl w:val="0"/>
          <w:numId w:val="3"/>
        </w:numPr>
        <w:ind w:hanging="720"/>
        <w:rPr>
          <w:rFonts w:ascii="Times New Roman" w:hAnsi="Times New Roman"/>
          <w:b/>
          <w:szCs w:val="24"/>
        </w:rPr>
      </w:pPr>
      <w:r w:rsidRPr="005250D6">
        <w:rPr>
          <w:rFonts w:ascii="Times New Roman" w:hAnsi="Times New Roman"/>
          <w:b/>
          <w:szCs w:val="24"/>
        </w:rPr>
        <w:t xml:space="preserve">To record those </w:t>
      </w:r>
      <w:r w:rsidR="00615C63">
        <w:rPr>
          <w:rFonts w:ascii="Times New Roman" w:hAnsi="Times New Roman"/>
          <w:b/>
          <w:szCs w:val="24"/>
        </w:rPr>
        <w:t>joining the meeting remotely</w:t>
      </w:r>
      <w:r w:rsidRPr="005250D6">
        <w:rPr>
          <w:rFonts w:ascii="Times New Roman" w:hAnsi="Times New Roman"/>
          <w:b/>
          <w:szCs w:val="24"/>
        </w:rPr>
        <w:t xml:space="preserve"> and to receive apologies for absence</w:t>
      </w:r>
      <w:r w:rsidR="006A3320">
        <w:rPr>
          <w:rFonts w:ascii="Times New Roman" w:hAnsi="Times New Roman"/>
          <w:b/>
          <w:szCs w:val="24"/>
        </w:rPr>
        <w:t>.</w:t>
      </w:r>
      <w:r w:rsidRPr="005250D6">
        <w:rPr>
          <w:rFonts w:ascii="Times New Roman" w:hAnsi="Times New Roman"/>
          <w:b/>
          <w:szCs w:val="24"/>
        </w:rPr>
        <w:t xml:space="preserve"> </w:t>
      </w:r>
    </w:p>
    <w:p w14:paraId="586589FC" w14:textId="77777777" w:rsidR="00DE041C" w:rsidRPr="005250D6" w:rsidRDefault="00DE041C" w:rsidP="00DE041C">
      <w:pPr>
        <w:pStyle w:val="ListParagraph"/>
        <w:rPr>
          <w:rFonts w:ascii="Times New Roman" w:hAnsi="Times New Roman"/>
          <w:szCs w:val="24"/>
        </w:rPr>
      </w:pPr>
    </w:p>
    <w:p w14:paraId="4A6B7DF6" w14:textId="77777777" w:rsidR="00DE041C" w:rsidRPr="005250D6" w:rsidRDefault="00DE041C" w:rsidP="00DE041C">
      <w:pPr>
        <w:pStyle w:val="ListParagraph"/>
        <w:numPr>
          <w:ilvl w:val="0"/>
          <w:numId w:val="2"/>
        </w:numPr>
        <w:ind w:hanging="720"/>
        <w:rPr>
          <w:rFonts w:ascii="Times New Roman" w:hAnsi="Times New Roman"/>
          <w:szCs w:val="24"/>
        </w:rPr>
      </w:pPr>
      <w:r>
        <w:rPr>
          <w:rFonts w:ascii="Times New Roman" w:hAnsi="Times New Roman"/>
          <w:b/>
          <w:szCs w:val="24"/>
        </w:rPr>
        <w:t>To receive d</w:t>
      </w:r>
      <w:r w:rsidRPr="005250D6">
        <w:rPr>
          <w:rFonts w:ascii="Times New Roman" w:hAnsi="Times New Roman"/>
          <w:b/>
          <w:szCs w:val="24"/>
        </w:rPr>
        <w:t xml:space="preserve">eclarations </w:t>
      </w:r>
      <w:r w:rsidRPr="00DE2B8C">
        <w:rPr>
          <w:rFonts w:ascii="Times New Roman" w:hAnsi="Times New Roman"/>
          <w:bCs/>
          <w:szCs w:val="24"/>
        </w:rPr>
        <w:t>of pecuniary or personal interests relating to this meeting or dispensations in respect thereof.</w:t>
      </w:r>
    </w:p>
    <w:p w14:paraId="18CC120C" w14:textId="77777777" w:rsidR="00DE041C" w:rsidRPr="005250D6" w:rsidRDefault="00DE041C" w:rsidP="00615C63">
      <w:pPr>
        <w:pStyle w:val="ListParagraph"/>
        <w:ind w:left="2160"/>
        <w:rPr>
          <w:rFonts w:ascii="Times New Roman" w:hAnsi="Times New Roman"/>
          <w:szCs w:val="24"/>
        </w:rPr>
      </w:pPr>
    </w:p>
    <w:p w14:paraId="627FC17E" w14:textId="47CE3097" w:rsidR="001C3DEF" w:rsidRDefault="00DE041C" w:rsidP="0001174D">
      <w:pPr>
        <w:pStyle w:val="Header"/>
        <w:numPr>
          <w:ilvl w:val="0"/>
          <w:numId w:val="1"/>
        </w:numPr>
        <w:tabs>
          <w:tab w:val="clear" w:pos="4320"/>
          <w:tab w:val="clear" w:pos="8640"/>
        </w:tabs>
        <w:ind w:left="709" w:hanging="709"/>
        <w:rPr>
          <w:rFonts w:ascii="Times New Roman" w:hAnsi="Times New Roman"/>
          <w:b/>
          <w:szCs w:val="24"/>
        </w:rPr>
      </w:pPr>
      <w:r w:rsidRPr="00615C63">
        <w:rPr>
          <w:rFonts w:ascii="Times New Roman" w:hAnsi="Times New Roman"/>
          <w:b/>
          <w:szCs w:val="24"/>
        </w:rPr>
        <w:t>Public involvement session</w:t>
      </w:r>
      <w:r w:rsidR="001C3DEF" w:rsidRPr="00615C63">
        <w:rPr>
          <w:rFonts w:ascii="Times New Roman" w:hAnsi="Times New Roman"/>
          <w:b/>
          <w:szCs w:val="24"/>
        </w:rPr>
        <w:t xml:space="preserve">. </w:t>
      </w:r>
      <w:r w:rsidR="0001174D">
        <w:rPr>
          <w:rFonts w:ascii="Times New Roman" w:hAnsi="Times New Roman"/>
          <w:bCs/>
          <w:szCs w:val="24"/>
        </w:rPr>
        <w:t>10 minutes allowed for parish council business not on the Agenda.  No discussion will take place Planning application 20/02519/OUT as this will be dealt with at the advertised EGM on 12</w:t>
      </w:r>
      <w:r w:rsidR="0001174D" w:rsidRPr="0001174D">
        <w:rPr>
          <w:rFonts w:ascii="Times New Roman" w:hAnsi="Times New Roman"/>
          <w:bCs/>
          <w:szCs w:val="24"/>
          <w:vertAlign w:val="superscript"/>
        </w:rPr>
        <w:t>th</w:t>
      </w:r>
      <w:r w:rsidR="0001174D">
        <w:rPr>
          <w:rFonts w:ascii="Times New Roman" w:hAnsi="Times New Roman"/>
          <w:bCs/>
          <w:szCs w:val="24"/>
        </w:rPr>
        <w:t xml:space="preserve"> August 2020 at 7.00pm</w:t>
      </w:r>
    </w:p>
    <w:p w14:paraId="5F705D9B" w14:textId="77777777" w:rsidR="00615C63" w:rsidRPr="00615C63" w:rsidRDefault="00615C63" w:rsidP="00615C63">
      <w:pPr>
        <w:pStyle w:val="Header"/>
        <w:tabs>
          <w:tab w:val="clear" w:pos="4320"/>
          <w:tab w:val="clear" w:pos="8640"/>
        </w:tabs>
        <w:ind w:left="360"/>
        <w:rPr>
          <w:rFonts w:ascii="Times New Roman" w:hAnsi="Times New Roman"/>
          <w:b/>
          <w:szCs w:val="24"/>
        </w:rPr>
      </w:pPr>
    </w:p>
    <w:p w14:paraId="63AB0E50" w14:textId="0D201741" w:rsidR="00DE041C" w:rsidRPr="00DE041C" w:rsidRDefault="00615C63" w:rsidP="0049787E">
      <w:pPr>
        <w:pStyle w:val="Header"/>
        <w:tabs>
          <w:tab w:val="clear" w:pos="4320"/>
          <w:tab w:val="clear" w:pos="8640"/>
        </w:tabs>
        <w:ind w:left="709" w:right="-755" w:hanging="709"/>
        <w:rPr>
          <w:rFonts w:ascii="Times New Roman" w:hAnsi="Times New Roman"/>
          <w:szCs w:val="24"/>
        </w:rPr>
      </w:pPr>
      <w:r>
        <w:rPr>
          <w:rFonts w:ascii="Times New Roman" w:hAnsi="Times New Roman"/>
          <w:b/>
          <w:szCs w:val="24"/>
        </w:rPr>
        <w:t>4.</w:t>
      </w:r>
      <w:r>
        <w:rPr>
          <w:rFonts w:ascii="Times New Roman" w:hAnsi="Times New Roman"/>
          <w:b/>
          <w:szCs w:val="24"/>
        </w:rPr>
        <w:tab/>
      </w:r>
      <w:r w:rsidR="00DE041C" w:rsidRPr="005250D6">
        <w:rPr>
          <w:rFonts w:ascii="Times New Roman" w:hAnsi="Times New Roman"/>
          <w:b/>
          <w:szCs w:val="24"/>
        </w:rPr>
        <w:t xml:space="preserve">Minutes: </w:t>
      </w:r>
      <w:r w:rsidR="00DE041C" w:rsidRPr="005250D6">
        <w:rPr>
          <w:rFonts w:ascii="Times New Roman" w:hAnsi="Times New Roman"/>
          <w:szCs w:val="24"/>
        </w:rPr>
        <w:t>To appr</w:t>
      </w:r>
      <w:r w:rsidR="00DE041C">
        <w:rPr>
          <w:rFonts w:ascii="Times New Roman" w:hAnsi="Times New Roman"/>
          <w:szCs w:val="24"/>
        </w:rPr>
        <w:t>ove</w:t>
      </w:r>
      <w:r w:rsidR="00DE041C" w:rsidRPr="005250D6">
        <w:rPr>
          <w:rFonts w:ascii="Times New Roman" w:hAnsi="Times New Roman"/>
          <w:szCs w:val="24"/>
        </w:rPr>
        <w:t xml:space="preserve"> the</w:t>
      </w:r>
      <w:r w:rsidR="00D25BB9">
        <w:rPr>
          <w:rFonts w:ascii="Times New Roman" w:hAnsi="Times New Roman"/>
          <w:szCs w:val="24"/>
        </w:rPr>
        <w:t xml:space="preserve"> </w:t>
      </w:r>
      <w:r w:rsidR="00DE041C">
        <w:rPr>
          <w:rFonts w:ascii="Times New Roman" w:hAnsi="Times New Roman"/>
          <w:szCs w:val="24"/>
        </w:rPr>
        <w:t>Minutes of t</w:t>
      </w:r>
      <w:r w:rsidR="00BA1A2E">
        <w:rPr>
          <w:rFonts w:ascii="Times New Roman" w:hAnsi="Times New Roman"/>
          <w:szCs w:val="24"/>
        </w:rPr>
        <w:t xml:space="preserve">he </w:t>
      </w:r>
      <w:r w:rsidR="009369DA">
        <w:rPr>
          <w:rFonts w:ascii="Times New Roman" w:hAnsi="Times New Roman"/>
          <w:szCs w:val="24"/>
        </w:rPr>
        <w:t xml:space="preserve">Parish Council meeting </w:t>
      </w:r>
      <w:r w:rsidR="0049787E">
        <w:rPr>
          <w:rFonts w:ascii="Times New Roman" w:hAnsi="Times New Roman"/>
          <w:szCs w:val="24"/>
        </w:rPr>
        <w:t xml:space="preserve">of </w:t>
      </w:r>
      <w:r w:rsidR="00CB2C36">
        <w:rPr>
          <w:rFonts w:ascii="Times New Roman" w:hAnsi="Times New Roman"/>
          <w:szCs w:val="24"/>
        </w:rPr>
        <w:t>25</w:t>
      </w:r>
      <w:r w:rsidR="00CB2C36" w:rsidRPr="00CB2C36">
        <w:rPr>
          <w:rFonts w:ascii="Times New Roman" w:hAnsi="Times New Roman"/>
          <w:szCs w:val="24"/>
          <w:vertAlign w:val="superscript"/>
        </w:rPr>
        <w:t>th</w:t>
      </w:r>
      <w:r w:rsidR="00CB2C36">
        <w:rPr>
          <w:rFonts w:ascii="Times New Roman" w:hAnsi="Times New Roman"/>
          <w:szCs w:val="24"/>
        </w:rPr>
        <w:t xml:space="preserve"> March </w:t>
      </w:r>
      <w:r w:rsidR="00912FCA">
        <w:rPr>
          <w:rFonts w:ascii="Times New Roman" w:hAnsi="Times New Roman"/>
          <w:szCs w:val="24"/>
        </w:rPr>
        <w:t>2020</w:t>
      </w:r>
      <w:r w:rsidR="00540705">
        <w:rPr>
          <w:rFonts w:ascii="Times New Roman" w:hAnsi="Times New Roman"/>
          <w:szCs w:val="24"/>
        </w:rPr>
        <w:t>.</w:t>
      </w:r>
    </w:p>
    <w:p w14:paraId="3450EC3A" w14:textId="77777777" w:rsidR="00DE041C" w:rsidRPr="005250D6" w:rsidRDefault="00DE041C" w:rsidP="00DE041C">
      <w:pPr>
        <w:pStyle w:val="Header"/>
        <w:tabs>
          <w:tab w:val="clear" w:pos="4320"/>
          <w:tab w:val="clear" w:pos="8640"/>
        </w:tabs>
        <w:ind w:left="360" w:right="-755" w:hanging="360"/>
        <w:rPr>
          <w:rFonts w:ascii="Times New Roman" w:hAnsi="Times New Roman"/>
          <w:szCs w:val="24"/>
        </w:rPr>
      </w:pPr>
      <w:r w:rsidRPr="005250D6">
        <w:rPr>
          <w:rFonts w:ascii="Times New Roman" w:hAnsi="Times New Roman"/>
          <w:szCs w:val="24"/>
        </w:rPr>
        <w:tab/>
      </w:r>
      <w:r w:rsidRPr="005250D6">
        <w:rPr>
          <w:rFonts w:ascii="Times New Roman" w:hAnsi="Times New Roman"/>
          <w:szCs w:val="24"/>
        </w:rPr>
        <w:tab/>
      </w:r>
    </w:p>
    <w:p w14:paraId="5CF4ED12" w14:textId="77777777" w:rsidR="00DE2B8C" w:rsidRDefault="00DE041C" w:rsidP="000E3B8D">
      <w:pPr>
        <w:pStyle w:val="Header"/>
        <w:numPr>
          <w:ilvl w:val="0"/>
          <w:numId w:val="4"/>
        </w:numPr>
        <w:tabs>
          <w:tab w:val="clear" w:pos="4320"/>
          <w:tab w:val="clear" w:pos="8640"/>
        </w:tabs>
        <w:ind w:left="709" w:right="-755" w:hanging="709"/>
        <w:rPr>
          <w:rFonts w:ascii="Times New Roman" w:hAnsi="Times New Roman"/>
          <w:szCs w:val="24"/>
        </w:rPr>
      </w:pPr>
      <w:r w:rsidRPr="005250D6">
        <w:rPr>
          <w:rFonts w:ascii="Times New Roman" w:hAnsi="Times New Roman"/>
          <w:b/>
          <w:szCs w:val="24"/>
        </w:rPr>
        <w:t>Matters Arising</w:t>
      </w:r>
      <w:r w:rsidRPr="005250D6">
        <w:rPr>
          <w:rFonts w:ascii="Times New Roman" w:hAnsi="Times New Roman"/>
          <w:szCs w:val="24"/>
        </w:rPr>
        <w:t>: To deal with matter</w:t>
      </w:r>
      <w:r>
        <w:rPr>
          <w:rFonts w:ascii="Times New Roman" w:hAnsi="Times New Roman"/>
          <w:szCs w:val="24"/>
        </w:rPr>
        <w:t xml:space="preserve">s arising from the Minutes of </w:t>
      </w:r>
      <w:r w:rsidR="00CB2C36">
        <w:rPr>
          <w:rFonts w:ascii="Times New Roman" w:hAnsi="Times New Roman"/>
          <w:szCs w:val="24"/>
        </w:rPr>
        <w:t>25</w:t>
      </w:r>
      <w:r w:rsidR="00CB2C36" w:rsidRPr="00CB2C36">
        <w:rPr>
          <w:rFonts w:ascii="Times New Roman" w:hAnsi="Times New Roman"/>
          <w:szCs w:val="24"/>
          <w:vertAlign w:val="superscript"/>
        </w:rPr>
        <w:t>th</w:t>
      </w:r>
      <w:r w:rsidR="00CB2C36">
        <w:rPr>
          <w:rFonts w:ascii="Times New Roman" w:hAnsi="Times New Roman"/>
          <w:szCs w:val="24"/>
        </w:rPr>
        <w:t xml:space="preserve"> March</w:t>
      </w:r>
      <w:r w:rsidR="00912FCA">
        <w:rPr>
          <w:rFonts w:ascii="Times New Roman" w:hAnsi="Times New Roman"/>
          <w:szCs w:val="24"/>
        </w:rPr>
        <w:t xml:space="preserve"> 2020</w:t>
      </w:r>
      <w:r w:rsidR="00DE2B8C">
        <w:rPr>
          <w:rFonts w:ascii="Times New Roman" w:hAnsi="Times New Roman"/>
          <w:szCs w:val="24"/>
        </w:rPr>
        <w:t>.</w:t>
      </w:r>
    </w:p>
    <w:p w14:paraId="658D5555" w14:textId="77777777" w:rsidR="00DE2B8C" w:rsidRDefault="00DE2B8C" w:rsidP="00DE2B8C">
      <w:pPr>
        <w:pStyle w:val="Header"/>
        <w:tabs>
          <w:tab w:val="clear" w:pos="4320"/>
          <w:tab w:val="clear" w:pos="8640"/>
        </w:tabs>
        <w:ind w:left="709" w:right="-755"/>
        <w:rPr>
          <w:rFonts w:ascii="Times New Roman" w:hAnsi="Times New Roman"/>
          <w:szCs w:val="24"/>
        </w:rPr>
      </w:pPr>
    </w:p>
    <w:p w14:paraId="1F834CC2" w14:textId="410BF503" w:rsidR="00DE041C" w:rsidRDefault="00DE2B8C" w:rsidP="00DE2B8C">
      <w:pPr>
        <w:pStyle w:val="Header"/>
        <w:tabs>
          <w:tab w:val="clear" w:pos="4320"/>
          <w:tab w:val="clear" w:pos="8640"/>
        </w:tabs>
        <w:ind w:left="709" w:right="-755" w:hanging="709"/>
        <w:rPr>
          <w:rFonts w:ascii="Times New Roman" w:hAnsi="Times New Roman"/>
          <w:szCs w:val="24"/>
        </w:rPr>
      </w:pPr>
      <w:r w:rsidRPr="00DE2B8C">
        <w:rPr>
          <w:rFonts w:ascii="Times New Roman" w:hAnsi="Times New Roman"/>
          <w:b/>
          <w:bCs/>
          <w:szCs w:val="24"/>
        </w:rPr>
        <w:t>6.</w:t>
      </w:r>
      <w:r>
        <w:rPr>
          <w:rFonts w:ascii="Times New Roman" w:hAnsi="Times New Roman"/>
          <w:szCs w:val="24"/>
        </w:rPr>
        <w:tab/>
      </w:r>
      <w:r w:rsidR="00CB2C36">
        <w:rPr>
          <w:rFonts w:ascii="Times New Roman" w:hAnsi="Times New Roman"/>
          <w:szCs w:val="24"/>
        </w:rPr>
        <w:t xml:space="preserve"> </w:t>
      </w:r>
      <w:r w:rsidRPr="00DE2B8C">
        <w:rPr>
          <w:rFonts w:ascii="Times New Roman" w:hAnsi="Times New Roman"/>
          <w:b/>
          <w:bCs/>
          <w:szCs w:val="24"/>
        </w:rPr>
        <w:t>To resolve</w:t>
      </w:r>
      <w:r>
        <w:rPr>
          <w:rFonts w:ascii="Times New Roman" w:hAnsi="Times New Roman"/>
          <w:szCs w:val="24"/>
        </w:rPr>
        <w:t xml:space="preserve"> to extend the delegated powers granted to the Clerk on 25</w:t>
      </w:r>
      <w:r w:rsidRPr="00DE2B8C">
        <w:rPr>
          <w:rFonts w:ascii="Times New Roman" w:hAnsi="Times New Roman"/>
          <w:szCs w:val="24"/>
          <w:vertAlign w:val="superscript"/>
        </w:rPr>
        <w:t>th</w:t>
      </w:r>
      <w:r>
        <w:rPr>
          <w:rFonts w:ascii="Times New Roman" w:hAnsi="Times New Roman"/>
          <w:szCs w:val="24"/>
        </w:rPr>
        <w:t xml:space="preserve"> March 2020 at</w:t>
      </w:r>
      <w:r w:rsidR="00CB2C36">
        <w:rPr>
          <w:rFonts w:ascii="Times New Roman" w:hAnsi="Times New Roman"/>
          <w:szCs w:val="24"/>
        </w:rPr>
        <w:t xml:space="preserve"> Item 036/20 to 21</w:t>
      </w:r>
      <w:r w:rsidR="00CB2C36" w:rsidRPr="00CB2C36">
        <w:rPr>
          <w:rFonts w:ascii="Times New Roman" w:hAnsi="Times New Roman"/>
          <w:szCs w:val="24"/>
          <w:vertAlign w:val="superscript"/>
        </w:rPr>
        <w:t>st</w:t>
      </w:r>
      <w:r w:rsidR="00CB2C36">
        <w:rPr>
          <w:rFonts w:ascii="Times New Roman" w:hAnsi="Times New Roman"/>
          <w:szCs w:val="24"/>
        </w:rPr>
        <w:t xml:space="preserve"> May 2021</w:t>
      </w:r>
      <w:r>
        <w:rPr>
          <w:rFonts w:ascii="Times New Roman" w:hAnsi="Times New Roman"/>
          <w:szCs w:val="24"/>
        </w:rPr>
        <w:t>, or until a further review is conducted.</w:t>
      </w:r>
    </w:p>
    <w:p w14:paraId="7F120ED1" w14:textId="72CF6BB9" w:rsidR="00CB2C36" w:rsidRDefault="00CB2C36" w:rsidP="00CB2C36">
      <w:pPr>
        <w:pStyle w:val="Header"/>
        <w:tabs>
          <w:tab w:val="clear" w:pos="4320"/>
          <w:tab w:val="clear" w:pos="8640"/>
        </w:tabs>
        <w:ind w:right="-755"/>
        <w:rPr>
          <w:rFonts w:ascii="Times New Roman" w:hAnsi="Times New Roman"/>
          <w:szCs w:val="24"/>
        </w:rPr>
      </w:pPr>
    </w:p>
    <w:p w14:paraId="1A648588" w14:textId="5F35F6C6" w:rsidR="00CB2C36" w:rsidRDefault="00DE2B8C" w:rsidP="00CB2C36">
      <w:pPr>
        <w:pStyle w:val="Header"/>
        <w:tabs>
          <w:tab w:val="clear" w:pos="4320"/>
          <w:tab w:val="clear" w:pos="8640"/>
        </w:tabs>
        <w:ind w:left="709" w:right="-755" w:hanging="709"/>
        <w:rPr>
          <w:rFonts w:ascii="Times New Roman" w:hAnsi="Times New Roman"/>
          <w:szCs w:val="24"/>
        </w:rPr>
      </w:pPr>
      <w:r>
        <w:rPr>
          <w:rFonts w:ascii="Times New Roman" w:hAnsi="Times New Roman"/>
          <w:b/>
          <w:bCs/>
          <w:szCs w:val="24"/>
        </w:rPr>
        <w:t>7</w:t>
      </w:r>
      <w:r w:rsidR="00CB2C36">
        <w:rPr>
          <w:rFonts w:ascii="Times New Roman" w:hAnsi="Times New Roman"/>
          <w:szCs w:val="24"/>
        </w:rPr>
        <w:t>.</w:t>
      </w:r>
      <w:r w:rsidR="00CB2C36">
        <w:rPr>
          <w:rFonts w:ascii="Times New Roman" w:hAnsi="Times New Roman"/>
          <w:szCs w:val="24"/>
        </w:rPr>
        <w:tab/>
      </w:r>
      <w:r w:rsidR="00CB2C36" w:rsidRPr="00CB2C36">
        <w:rPr>
          <w:rFonts w:ascii="Times New Roman" w:hAnsi="Times New Roman"/>
          <w:b/>
          <w:bCs/>
          <w:szCs w:val="24"/>
        </w:rPr>
        <w:t>To record</w:t>
      </w:r>
      <w:r w:rsidR="00CB2C36">
        <w:rPr>
          <w:rFonts w:ascii="Times New Roman" w:hAnsi="Times New Roman"/>
          <w:szCs w:val="24"/>
        </w:rPr>
        <w:t xml:space="preserve"> in the Minutes of this meeting all actions taken by DPC under the delegated powers granted on 25.03.20 </w:t>
      </w:r>
      <w:r>
        <w:rPr>
          <w:rFonts w:ascii="Times New Roman" w:hAnsi="Times New Roman"/>
          <w:szCs w:val="24"/>
        </w:rPr>
        <w:t>to date as per attached list,</w:t>
      </w:r>
      <w:r w:rsidR="004A3150">
        <w:rPr>
          <w:rFonts w:ascii="Times New Roman" w:hAnsi="Times New Roman"/>
          <w:szCs w:val="24"/>
        </w:rPr>
        <w:t xml:space="preserve"> f</w:t>
      </w:r>
      <w:r w:rsidR="00CB2C36">
        <w:rPr>
          <w:rFonts w:ascii="Times New Roman" w:hAnsi="Times New Roman"/>
          <w:szCs w:val="24"/>
        </w:rPr>
        <w:t>or the purpose of publi</w:t>
      </w:r>
      <w:r w:rsidR="004A3150">
        <w:rPr>
          <w:rFonts w:ascii="Times New Roman" w:hAnsi="Times New Roman"/>
          <w:szCs w:val="24"/>
        </w:rPr>
        <w:t>shing</w:t>
      </w:r>
      <w:r w:rsidR="00CB2C36">
        <w:rPr>
          <w:rFonts w:ascii="Times New Roman" w:hAnsi="Times New Roman"/>
          <w:szCs w:val="24"/>
        </w:rPr>
        <w:t xml:space="preserve"> them in </w:t>
      </w:r>
      <w:r w:rsidR="004A3150">
        <w:rPr>
          <w:rFonts w:ascii="Times New Roman" w:hAnsi="Times New Roman"/>
          <w:szCs w:val="24"/>
        </w:rPr>
        <w:t>DPC’s</w:t>
      </w:r>
      <w:r w:rsidR="00CB2C36">
        <w:rPr>
          <w:rFonts w:ascii="Times New Roman" w:hAnsi="Times New Roman"/>
          <w:szCs w:val="24"/>
        </w:rPr>
        <w:t xml:space="preserve"> Minutes</w:t>
      </w:r>
      <w:r w:rsidR="00540705">
        <w:rPr>
          <w:rFonts w:ascii="Times New Roman" w:hAnsi="Times New Roman"/>
          <w:szCs w:val="24"/>
        </w:rPr>
        <w:t>.</w:t>
      </w:r>
    </w:p>
    <w:p w14:paraId="0B24603C" w14:textId="77777777" w:rsidR="00DE041C" w:rsidRDefault="00DE041C" w:rsidP="00DE041C">
      <w:pPr>
        <w:pStyle w:val="Header"/>
        <w:tabs>
          <w:tab w:val="clear" w:pos="4320"/>
          <w:tab w:val="clear" w:pos="8640"/>
        </w:tabs>
        <w:ind w:right="-755"/>
        <w:rPr>
          <w:rFonts w:ascii="Times New Roman" w:hAnsi="Times New Roman"/>
          <w:szCs w:val="24"/>
        </w:rPr>
      </w:pPr>
    </w:p>
    <w:p w14:paraId="0D8C824A" w14:textId="32585677" w:rsidR="00DE041C" w:rsidRPr="00D25BB9" w:rsidRDefault="00540705" w:rsidP="00CB2C36">
      <w:pPr>
        <w:pStyle w:val="Header"/>
        <w:tabs>
          <w:tab w:val="clear" w:pos="4320"/>
          <w:tab w:val="clear" w:pos="8640"/>
        </w:tabs>
        <w:ind w:left="709" w:right="-755" w:hanging="709"/>
        <w:rPr>
          <w:rFonts w:ascii="Times New Roman" w:hAnsi="Times New Roman"/>
          <w:b/>
          <w:szCs w:val="24"/>
        </w:rPr>
      </w:pPr>
      <w:r>
        <w:rPr>
          <w:rFonts w:ascii="Times New Roman" w:hAnsi="Times New Roman"/>
          <w:b/>
          <w:szCs w:val="24"/>
        </w:rPr>
        <w:t>8</w:t>
      </w:r>
      <w:r w:rsidR="00CB2C36" w:rsidRPr="004A3150">
        <w:rPr>
          <w:rFonts w:ascii="Times New Roman" w:hAnsi="Times New Roman"/>
          <w:b/>
          <w:szCs w:val="24"/>
        </w:rPr>
        <w:t>.</w:t>
      </w:r>
      <w:r w:rsidR="00CB2C36">
        <w:rPr>
          <w:rFonts w:ascii="Times New Roman" w:hAnsi="Times New Roman"/>
          <w:b/>
          <w:szCs w:val="24"/>
        </w:rPr>
        <w:tab/>
        <w:t xml:space="preserve">To pass a resolution </w:t>
      </w:r>
      <w:r w:rsidR="00CB2C36" w:rsidRPr="00DE2B8C">
        <w:rPr>
          <w:rFonts w:ascii="Times New Roman" w:hAnsi="Times New Roman"/>
          <w:bCs/>
          <w:szCs w:val="24"/>
        </w:rPr>
        <w:t>giving all DPC councillors a dispensation from the provisions of S.85 of the Local Government Act 1972 until May 2021.</w:t>
      </w:r>
      <w:r w:rsidR="00CB2C36">
        <w:rPr>
          <w:rFonts w:ascii="Times New Roman" w:hAnsi="Times New Roman"/>
          <w:b/>
          <w:szCs w:val="24"/>
        </w:rPr>
        <w:t xml:space="preserve"> </w:t>
      </w:r>
    </w:p>
    <w:p w14:paraId="32520C69" w14:textId="77777777" w:rsidR="00CB2C36" w:rsidRPr="00906747" w:rsidRDefault="00CB2C36" w:rsidP="00540705">
      <w:pPr>
        <w:pStyle w:val="Header"/>
        <w:tabs>
          <w:tab w:val="clear" w:pos="4320"/>
          <w:tab w:val="clear" w:pos="8640"/>
        </w:tabs>
        <w:ind w:right="-755"/>
        <w:rPr>
          <w:rFonts w:ascii="Times New Roman" w:hAnsi="Times New Roman"/>
          <w:bCs/>
          <w:szCs w:val="24"/>
        </w:rPr>
      </w:pPr>
    </w:p>
    <w:p w14:paraId="4A00E0D0" w14:textId="6F95C2C5" w:rsidR="00DB4109" w:rsidRPr="00BB42DC" w:rsidRDefault="00BB42DC" w:rsidP="00BB42DC">
      <w:pPr>
        <w:ind w:left="709" w:hanging="709"/>
        <w:rPr>
          <w:bCs/>
        </w:rPr>
      </w:pPr>
      <w:r>
        <w:rPr>
          <w:b/>
          <w:bCs/>
        </w:rPr>
        <w:t>9</w:t>
      </w:r>
      <w:r>
        <w:rPr>
          <w:b/>
          <w:bCs/>
        </w:rPr>
        <w:tab/>
      </w:r>
      <w:r>
        <w:rPr>
          <w:b/>
          <w:bCs/>
        </w:rPr>
        <w:tab/>
      </w:r>
      <w:r w:rsidR="00DB4109" w:rsidRPr="00BB42DC">
        <w:rPr>
          <w:b/>
          <w:bCs/>
        </w:rPr>
        <w:t>To consider communications and correspondence</w:t>
      </w:r>
      <w:r w:rsidR="00FE6E1D" w:rsidRPr="00BB42DC">
        <w:rPr>
          <w:b/>
          <w:bCs/>
        </w:rPr>
        <w:t xml:space="preserve"> received and to deal with </w:t>
      </w:r>
      <w:r w:rsidR="009D5EED" w:rsidRPr="00BB42DC">
        <w:rPr>
          <w:b/>
          <w:bCs/>
        </w:rPr>
        <w:t xml:space="preserve">any </w:t>
      </w:r>
      <w:r w:rsidR="00FE6E1D" w:rsidRPr="00BB42DC">
        <w:rPr>
          <w:b/>
          <w:bCs/>
        </w:rPr>
        <w:t>issues arising therefrom as appropriate.</w:t>
      </w:r>
    </w:p>
    <w:p w14:paraId="01D4B3FB" w14:textId="77777777" w:rsidR="000E3B8D" w:rsidRPr="00B74E96" w:rsidRDefault="000E3B8D" w:rsidP="00B74E96">
      <w:pPr>
        <w:rPr>
          <w:bCs/>
        </w:rPr>
      </w:pPr>
    </w:p>
    <w:p w14:paraId="4DF87559" w14:textId="3EAE01A2" w:rsidR="00DB4109" w:rsidRPr="00173E6B" w:rsidRDefault="00071F6C" w:rsidP="00B74E96">
      <w:pPr>
        <w:pStyle w:val="ListParagraph"/>
        <w:ind w:left="0"/>
        <w:rPr>
          <w:bCs/>
        </w:rPr>
      </w:pPr>
      <w:r>
        <w:rPr>
          <w:b/>
          <w:bCs/>
        </w:rPr>
        <w:t>10.</w:t>
      </w:r>
      <w:r w:rsidR="000E3B8D">
        <w:rPr>
          <w:b/>
          <w:bCs/>
        </w:rPr>
        <w:t xml:space="preserve"> </w:t>
      </w:r>
      <w:r w:rsidR="00B74E96">
        <w:rPr>
          <w:b/>
          <w:bCs/>
        </w:rPr>
        <w:t xml:space="preserve"> </w:t>
      </w:r>
      <w:r w:rsidR="00B74E96">
        <w:rPr>
          <w:b/>
          <w:bCs/>
        </w:rPr>
        <w:tab/>
      </w:r>
      <w:r w:rsidR="00DB4109" w:rsidRPr="00173E6B">
        <w:rPr>
          <w:b/>
          <w:bCs/>
        </w:rPr>
        <w:t>Finance:</w:t>
      </w:r>
      <w:r w:rsidR="00DB4109" w:rsidRPr="00173E6B">
        <w:rPr>
          <w:bCs/>
        </w:rPr>
        <w:t xml:space="preserve">  </w:t>
      </w:r>
    </w:p>
    <w:p w14:paraId="4FBABF7B" w14:textId="3C449952" w:rsidR="00DB4109" w:rsidRPr="0070632E" w:rsidRDefault="006A3320" w:rsidP="00116F99">
      <w:pPr>
        <w:ind w:left="1440" w:right="-357" w:hanging="731"/>
        <w:rPr>
          <w:bCs/>
          <w:sz w:val="20"/>
          <w:szCs w:val="16"/>
        </w:rPr>
      </w:pPr>
      <w:r>
        <w:rPr>
          <w:bCs/>
        </w:rPr>
        <w:t xml:space="preserve"> </w:t>
      </w:r>
      <w:r w:rsidR="0082231A">
        <w:rPr>
          <w:bCs/>
        </w:rPr>
        <w:t>1</w:t>
      </w:r>
      <w:r w:rsidR="00116F99">
        <w:rPr>
          <w:bCs/>
        </w:rPr>
        <w:t>0</w:t>
      </w:r>
      <w:r w:rsidR="00DB4109">
        <w:rPr>
          <w:bCs/>
        </w:rPr>
        <w:t xml:space="preserve">.1 – To consider </w:t>
      </w:r>
      <w:r w:rsidR="00B6546F">
        <w:rPr>
          <w:bCs/>
        </w:rPr>
        <w:t xml:space="preserve">the </w:t>
      </w:r>
      <w:r w:rsidR="00DB4109" w:rsidRPr="003247BD">
        <w:rPr>
          <w:bCs/>
        </w:rPr>
        <w:t>Finance Report</w:t>
      </w:r>
      <w:r w:rsidR="00DB4109">
        <w:rPr>
          <w:bCs/>
        </w:rPr>
        <w:t xml:space="preserve"> for </w:t>
      </w:r>
      <w:r w:rsidR="00BB42DC">
        <w:rPr>
          <w:bCs/>
        </w:rPr>
        <w:t>July</w:t>
      </w:r>
      <w:r w:rsidR="00116F99">
        <w:rPr>
          <w:bCs/>
        </w:rPr>
        <w:t xml:space="preserve"> 2020</w:t>
      </w:r>
      <w:r w:rsidR="00DB4109" w:rsidRPr="003247BD">
        <w:rPr>
          <w:bCs/>
        </w:rPr>
        <w:t xml:space="preserve"> </w:t>
      </w:r>
      <w:r w:rsidR="0070632E">
        <w:rPr>
          <w:bCs/>
        </w:rPr>
        <w:t>and to authorise payment of cheques listed.</w:t>
      </w:r>
    </w:p>
    <w:p w14:paraId="2D24A474" w14:textId="30CAA8AC" w:rsidR="00B86052" w:rsidRDefault="00B6546F" w:rsidP="00B6546F">
      <w:pPr>
        <w:ind w:left="720" w:right="-357"/>
        <w:rPr>
          <w:bCs/>
        </w:rPr>
      </w:pPr>
      <w:r>
        <w:rPr>
          <w:bCs/>
        </w:rPr>
        <w:t xml:space="preserve"> 10.2 </w:t>
      </w:r>
      <w:r w:rsidR="0082231A" w:rsidRPr="00B6546F">
        <w:rPr>
          <w:bCs/>
        </w:rPr>
        <w:t xml:space="preserve">- </w:t>
      </w:r>
      <w:r w:rsidR="00E30991" w:rsidRPr="00B6546F">
        <w:rPr>
          <w:bCs/>
        </w:rPr>
        <w:t xml:space="preserve">To verify Clerk’s </w:t>
      </w:r>
      <w:r w:rsidR="00DB4109" w:rsidRPr="00B6546F">
        <w:rPr>
          <w:bCs/>
        </w:rPr>
        <w:t>Reconciliation of Cash Book</w:t>
      </w:r>
      <w:r w:rsidR="00732696" w:rsidRPr="00B6546F">
        <w:rPr>
          <w:bCs/>
        </w:rPr>
        <w:t xml:space="preserve"> and HSBC </w:t>
      </w:r>
      <w:r w:rsidR="00DB4109" w:rsidRPr="00B6546F">
        <w:rPr>
          <w:bCs/>
        </w:rPr>
        <w:t>Bank Stateme</w:t>
      </w:r>
      <w:r w:rsidR="0082231A" w:rsidRPr="00B6546F">
        <w:rPr>
          <w:bCs/>
        </w:rPr>
        <w:t>nt</w:t>
      </w:r>
    </w:p>
    <w:p w14:paraId="69B5A087" w14:textId="77777777" w:rsidR="00BB42DC" w:rsidRPr="00B6546F" w:rsidRDefault="00BB42DC" w:rsidP="00B6546F">
      <w:pPr>
        <w:ind w:left="720" w:right="-357"/>
        <w:rPr>
          <w:bCs/>
        </w:rPr>
      </w:pPr>
    </w:p>
    <w:p w14:paraId="4C70E830" w14:textId="23D3908F" w:rsidR="00DB4109" w:rsidRPr="00071F6C" w:rsidRDefault="00906747" w:rsidP="00906747">
      <w:pPr>
        <w:pStyle w:val="ListParagraph"/>
        <w:ind w:right="-357" w:hanging="720"/>
        <w:rPr>
          <w:b/>
        </w:rPr>
      </w:pPr>
      <w:r>
        <w:rPr>
          <w:rFonts w:ascii="Times New Roman" w:hAnsi="Times New Roman"/>
          <w:b/>
          <w:szCs w:val="24"/>
        </w:rPr>
        <w:t>1</w:t>
      </w:r>
      <w:r w:rsidR="004A3150">
        <w:rPr>
          <w:rFonts w:ascii="Times New Roman" w:hAnsi="Times New Roman"/>
          <w:b/>
          <w:szCs w:val="24"/>
        </w:rPr>
        <w:t>1</w:t>
      </w:r>
      <w:r>
        <w:rPr>
          <w:rFonts w:ascii="Times New Roman" w:hAnsi="Times New Roman"/>
          <w:b/>
          <w:szCs w:val="24"/>
        </w:rPr>
        <w:t>.</w:t>
      </w:r>
      <w:r>
        <w:rPr>
          <w:rFonts w:ascii="Times New Roman" w:hAnsi="Times New Roman"/>
          <w:b/>
          <w:szCs w:val="24"/>
        </w:rPr>
        <w:tab/>
      </w:r>
      <w:r w:rsidR="00DB4109" w:rsidRPr="00071F6C">
        <w:rPr>
          <w:rFonts w:ascii="Times New Roman" w:hAnsi="Times New Roman"/>
          <w:b/>
          <w:szCs w:val="24"/>
        </w:rPr>
        <w:t>Any Other Business: (for dissemination of information only)</w:t>
      </w:r>
    </w:p>
    <w:p w14:paraId="4EEE8EC8" w14:textId="77777777" w:rsidR="00732696" w:rsidRPr="00732696" w:rsidRDefault="00732696" w:rsidP="00732696">
      <w:pPr>
        <w:ind w:left="360" w:right="-46"/>
        <w:rPr>
          <w:rFonts w:ascii="Times New Roman" w:hAnsi="Times New Roman"/>
          <w:b/>
          <w:szCs w:val="24"/>
        </w:rPr>
      </w:pPr>
    </w:p>
    <w:p w14:paraId="318CC47C" w14:textId="50F506BC" w:rsidR="00DB4109" w:rsidRPr="00BE734A" w:rsidRDefault="00DB4109" w:rsidP="00DB4109">
      <w:pPr>
        <w:ind w:left="360" w:right="-46" w:hanging="360"/>
        <w:jc w:val="center"/>
        <w:rPr>
          <w:rFonts w:ascii="Times New Roman" w:hAnsi="Times New Roman"/>
          <w:b/>
          <w:szCs w:val="24"/>
          <w:u w:val="single"/>
        </w:rPr>
      </w:pPr>
      <w:r w:rsidRPr="00BE734A">
        <w:rPr>
          <w:rFonts w:ascii="Times New Roman" w:hAnsi="Times New Roman"/>
          <w:b/>
          <w:szCs w:val="24"/>
          <w:u w:val="single"/>
        </w:rPr>
        <w:t xml:space="preserve">Date &amp; Venue of </w:t>
      </w:r>
      <w:r w:rsidR="00732696">
        <w:rPr>
          <w:rFonts w:ascii="Times New Roman" w:hAnsi="Times New Roman"/>
          <w:b/>
          <w:szCs w:val="24"/>
          <w:u w:val="single"/>
        </w:rPr>
        <w:t xml:space="preserve">next </w:t>
      </w:r>
      <w:r w:rsidR="00540705">
        <w:rPr>
          <w:rFonts w:ascii="Times New Roman" w:hAnsi="Times New Roman"/>
          <w:b/>
          <w:szCs w:val="24"/>
          <w:u w:val="single"/>
        </w:rPr>
        <w:t xml:space="preserve">remote </w:t>
      </w:r>
      <w:r w:rsidRPr="00BE734A">
        <w:rPr>
          <w:rFonts w:ascii="Times New Roman" w:hAnsi="Times New Roman"/>
          <w:b/>
          <w:szCs w:val="24"/>
          <w:u w:val="single"/>
        </w:rPr>
        <w:t>Meeting</w:t>
      </w:r>
      <w:r w:rsidR="00540705">
        <w:rPr>
          <w:rFonts w:ascii="Times New Roman" w:hAnsi="Times New Roman"/>
          <w:b/>
          <w:szCs w:val="24"/>
          <w:u w:val="single"/>
        </w:rPr>
        <w:t xml:space="preserve"> via Zoom</w:t>
      </w:r>
    </w:p>
    <w:p w14:paraId="27C4E5F5" w14:textId="77777777" w:rsidR="0001174D" w:rsidRDefault="00540705" w:rsidP="0070632E">
      <w:pPr>
        <w:ind w:left="360" w:right="-46" w:hanging="360"/>
        <w:jc w:val="center"/>
        <w:rPr>
          <w:rFonts w:ascii="Times New Roman" w:hAnsi="Times New Roman"/>
          <w:szCs w:val="24"/>
        </w:rPr>
      </w:pPr>
      <w:r>
        <w:rPr>
          <w:rFonts w:ascii="Times New Roman" w:hAnsi="Times New Roman"/>
          <w:b/>
          <w:szCs w:val="24"/>
        </w:rPr>
        <w:t>EGM to be held at 7.00pm on Wednesday 12</w:t>
      </w:r>
      <w:r w:rsidRPr="00540705">
        <w:rPr>
          <w:rFonts w:ascii="Times New Roman" w:hAnsi="Times New Roman"/>
          <w:b/>
          <w:szCs w:val="24"/>
          <w:vertAlign w:val="superscript"/>
        </w:rPr>
        <w:t>th</w:t>
      </w:r>
      <w:r>
        <w:rPr>
          <w:rFonts w:ascii="Times New Roman" w:hAnsi="Times New Roman"/>
          <w:b/>
          <w:szCs w:val="24"/>
        </w:rPr>
        <w:t xml:space="preserve"> August 2020 to consider Planning Application</w:t>
      </w:r>
      <w:r w:rsidR="0070632E">
        <w:rPr>
          <w:rFonts w:ascii="Times New Roman" w:hAnsi="Times New Roman"/>
          <w:b/>
          <w:szCs w:val="24"/>
        </w:rPr>
        <w:t xml:space="preserve"> </w:t>
      </w:r>
      <w:r w:rsidR="00291337">
        <w:rPr>
          <w:rFonts w:ascii="Times New Roman" w:hAnsi="Times New Roman"/>
          <w:szCs w:val="24"/>
        </w:rPr>
        <w:t xml:space="preserve"> </w:t>
      </w:r>
      <w:r w:rsidRPr="00540705">
        <w:rPr>
          <w:rFonts w:ascii="Times New Roman" w:hAnsi="Times New Roman"/>
          <w:b/>
          <w:bCs/>
          <w:szCs w:val="24"/>
          <w:u w:val="single"/>
        </w:rPr>
        <w:t>20/02519/OUT</w:t>
      </w:r>
      <w:r>
        <w:rPr>
          <w:rFonts w:ascii="Times New Roman" w:hAnsi="Times New Roman"/>
          <w:szCs w:val="24"/>
        </w:rPr>
        <w:t xml:space="preserve"> – proposed residential development for the erection of 12 </w:t>
      </w:r>
    </w:p>
    <w:p w14:paraId="43E4CA71" w14:textId="77777777" w:rsidR="0001174D" w:rsidRDefault="0001174D" w:rsidP="0070632E">
      <w:pPr>
        <w:ind w:left="360" w:right="-46" w:hanging="360"/>
        <w:jc w:val="center"/>
        <w:rPr>
          <w:rFonts w:ascii="Times New Roman" w:hAnsi="Times New Roman"/>
          <w:szCs w:val="24"/>
        </w:rPr>
      </w:pPr>
    </w:p>
    <w:p w14:paraId="4DEB44B5" w14:textId="77777777" w:rsidR="0001174D" w:rsidRDefault="0001174D" w:rsidP="0070632E">
      <w:pPr>
        <w:ind w:left="360" w:right="-46" w:hanging="360"/>
        <w:jc w:val="center"/>
        <w:rPr>
          <w:rFonts w:ascii="Times New Roman" w:hAnsi="Times New Roman"/>
          <w:szCs w:val="24"/>
        </w:rPr>
      </w:pPr>
    </w:p>
    <w:p w14:paraId="03602853" w14:textId="77777777" w:rsidR="0001174D" w:rsidRDefault="0001174D" w:rsidP="0070632E">
      <w:pPr>
        <w:ind w:left="360" w:right="-46" w:hanging="360"/>
        <w:jc w:val="center"/>
        <w:rPr>
          <w:rFonts w:ascii="Times New Roman" w:hAnsi="Times New Roman"/>
          <w:szCs w:val="24"/>
        </w:rPr>
      </w:pPr>
    </w:p>
    <w:p w14:paraId="2AB98E93" w14:textId="77777777" w:rsidR="0001174D" w:rsidRDefault="0001174D" w:rsidP="0070632E">
      <w:pPr>
        <w:ind w:left="360" w:right="-46" w:hanging="360"/>
        <w:jc w:val="center"/>
        <w:rPr>
          <w:rFonts w:ascii="Times New Roman" w:hAnsi="Times New Roman"/>
          <w:szCs w:val="24"/>
        </w:rPr>
      </w:pPr>
    </w:p>
    <w:p w14:paraId="1EC2A1CD" w14:textId="77777777" w:rsidR="0001174D" w:rsidRDefault="0001174D" w:rsidP="0070632E">
      <w:pPr>
        <w:ind w:left="360" w:right="-46" w:hanging="360"/>
        <w:jc w:val="center"/>
        <w:rPr>
          <w:rFonts w:ascii="Times New Roman" w:hAnsi="Times New Roman"/>
          <w:szCs w:val="24"/>
        </w:rPr>
      </w:pPr>
    </w:p>
    <w:p w14:paraId="671B4F2F" w14:textId="08FDA92F" w:rsidR="0001174D" w:rsidRDefault="00540705" w:rsidP="00B75245">
      <w:pPr>
        <w:ind w:right="-46"/>
      </w:pPr>
      <w:r>
        <w:rPr>
          <w:rFonts w:ascii="Times New Roman" w:hAnsi="Times New Roman"/>
          <w:szCs w:val="24"/>
        </w:rPr>
        <w:t>dwellings and operational development support (revised scheme) on land to the east of The</w:t>
      </w:r>
      <w:r w:rsidR="00B75245">
        <w:rPr>
          <w:rFonts w:ascii="Times New Roman" w:hAnsi="Times New Roman"/>
          <w:szCs w:val="24"/>
        </w:rPr>
        <w:t xml:space="preserve"> </w:t>
      </w:r>
      <w:r>
        <w:rPr>
          <w:rFonts w:ascii="Times New Roman" w:hAnsi="Times New Roman"/>
          <w:szCs w:val="24"/>
        </w:rPr>
        <w:t xml:space="preserve">Moors View, Diddlebury.  </w:t>
      </w:r>
      <w:r w:rsidRPr="00540705">
        <w:rPr>
          <w:rFonts w:ascii="Times New Roman" w:hAnsi="Times New Roman"/>
          <w:b/>
          <w:bCs/>
          <w:szCs w:val="24"/>
        </w:rPr>
        <w:t xml:space="preserve">All </w:t>
      </w:r>
      <w:r>
        <w:rPr>
          <w:rFonts w:ascii="Times New Roman" w:hAnsi="Times New Roman"/>
          <w:b/>
          <w:bCs/>
          <w:szCs w:val="24"/>
        </w:rPr>
        <w:t xml:space="preserve">members of the public </w:t>
      </w:r>
      <w:r w:rsidRPr="00540705">
        <w:rPr>
          <w:rFonts w:ascii="Times New Roman" w:hAnsi="Times New Roman"/>
          <w:b/>
          <w:bCs/>
          <w:szCs w:val="24"/>
        </w:rPr>
        <w:t xml:space="preserve">who wish to take part in this meeting should request an invitation by sending an email to the Clerk at </w:t>
      </w:r>
      <w:r w:rsidRPr="00540705">
        <w:rPr>
          <w:rFonts w:ascii="Times New Roman" w:hAnsi="Times New Roman"/>
          <w:b/>
          <w:bCs/>
          <w:szCs w:val="24"/>
          <w:u w:val="single"/>
        </w:rPr>
        <w:t>diddleburypc</w:t>
      </w:r>
      <w:r w:rsidR="00CC6D07">
        <w:rPr>
          <w:rFonts w:ascii="Times New Roman" w:hAnsi="Times New Roman"/>
          <w:b/>
          <w:bCs/>
          <w:szCs w:val="24"/>
          <w:u w:val="single"/>
        </w:rPr>
        <w:t>z</w:t>
      </w:r>
      <w:r w:rsidRPr="00540705">
        <w:rPr>
          <w:rFonts w:ascii="Times New Roman" w:hAnsi="Times New Roman"/>
          <w:b/>
          <w:bCs/>
          <w:szCs w:val="24"/>
          <w:u w:val="single"/>
        </w:rPr>
        <w:t>oom@gmail.co</w:t>
      </w:r>
      <w:r w:rsidR="00345E70">
        <w:rPr>
          <w:rFonts w:ascii="Times New Roman" w:hAnsi="Times New Roman"/>
          <w:b/>
          <w:bCs/>
          <w:szCs w:val="24"/>
          <w:u w:val="single"/>
        </w:rPr>
        <w:t>m</w:t>
      </w:r>
      <w:r w:rsidRPr="00540705">
        <w:rPr>
          <w:rFonts w:ascii="Times New Roman" w:hAnsi="Times New Roman"/>
          <w:b/>
          <w:bCs/>
          <w:szCs w:val="24"/>
          <w:u w:val="single"/>
        </w:rPr>
        <w:t>.</w:t>
      </w:r>
      <w:r w:rsidR="00291337">
        <w:rPr>
          <w:rFonts w:ascii="Times New Roman" w:hAnsi="Times New Roman"/>
          <w:szCs w:val="24"/>
        </w:rPr>
        <w:t xml:space="preserve"> </w:t>
      </w:r>
      <w:r w:rsidR="002C7388">
        <w:rPr>
          <w:bCs/>
        </w:rPr>
        <w:t xml:space="preserve"> </w:t>
      </w:r>
      <w:r w:rsidR="00B75245">
        <w:rPr>
          <w:bCs/>
        </w:rPr>
        <w:t>no later than Tuesday 11</w:t>
      </w:r>
      <w:r w:rsidR="00B75245" w:rsidRPr="00B75245">
        <w:rPr>
          <w:bCs/>
          <w:vertAlign w:val="superscript"/>
        </w:rPr>
        <w:t>th</w:t>
      </w:r>
      <w:r w:rsidR="00B75245">
        <w:rPr>
          <w:bCs/>
        </w:rPr>
        <w:t xml:space="preserve"> August 2020.</w:t>
      </w:r>
      <w:r w:rsidR="002C7388">
        <w:rPr>
          <w:bCs/>
        </w:rPr>
        <w:t xml:space="preserve">  </w:t>
      </w:r>
      <w:r w:rsidR="004607E3">
        <w:t xml:space="preserve"> </w:t>
      </w:r>
    </w:p>
    <w:p w14:paraId="74F17312" w14:textId="77777777" w:rsidR="0001174D" w:rsidRDefault="0001174D" w:rsidP="0070632E">
      <w:pPr>
        <w:ind w:left="360" w:right="-46" w:hanging="360"/>
        <w:jc w:val="center"/>
      </w:pPr>
    </w:p>
    <w:p w14:paraId="7B39632A" w14:textId="77777777" w:rsidR="0001174D" w:rsidRPr="00B75245" w:rsidRDefault="0001174D" w:rsidP="0001174D">
      <w:pPr>
        <w:ind w:left="360" w:right="-46" w:hanging="360"/>
        <w:rPr>
          <w:u w:val="single"/>
        </w:rPr>
      </w:pPr>
      <w:r w:rsidRPr="00B75245">
        <w:rPr>
          <w:u w:val="single"/>
        </w:rPr>
        <w:t>Item 7 matters:</w:t>
      </w:r>
    </w:p>
    <w:p w14:paraId="460181BA" w14:textId="77777777" w:rsidR="0001174D" w:rsidRPr="00B75245" w:rsidRDefault="0001174D" w:rsidP="0001174D">
      <w:pPr>
        <w:ind w:left="360" w:right="-46" w:hanging="360"/>
        <w:rPr>
          <w:u w:val="single"/>
        </w:rPr>
      </w:pPr>
    </w:p>
    <w:p w14:paraId="34B28438" w14:textId="04BCBB18" w:rsidR="00EA70E2" w:rsidRDefault="00EA70E2" w:rsidP="00EA70E2">
      <w:r>
        <w:t>Actions taken by the Parish Council pursuant to the delegated powers granted to the Clerk on 25</w:t>
      </w:r>
      <w:r w:rsidRPr="002F0643">
        <w:rPr>
          <w:vertAlign w:val="superscript"/>
        </w:rPr>
        <w:t>th</w:t>
      </w:r>
      <w:r>
        <w:t xml:space="preserve"> March 2020 (see Item 036/20 in the Minutes of 25.03.20) to be recorded in the Minutes of 22nd July 2020 for publication purposes.</w:t>
      </w:r>
    </w:p>
    <w:p w14:paraId="3F8723F2" w14:textId="77777777" w:rsidR="00EA70E2" w:rsidRDefault="00EA70E2" w:rsidP="00EA70E2"/>
    <w:p w14:paraId="3E7ADF52" w14:textId="611044CC" w:rsidR="00EA70E2" w:rsidRDefault="00EA70E2" w:rsidP="00EA70E2">
      <w:pPr>
        <w:rPr>
          <w:b/>
          <w:bCs/>
          <w:u w:val="single"/>
        </w:rPr>
      </w:pPr>
      <w:r w:rsidRPr="00762795">
        <w:rPr>
          <w:b/>
          <w:bCs/>
          <w:u w:val="single"/>
        </w:rPr>
        <w:t>Finance.</w:t>
      </w:r>
    </w:p>
    <w:p w14:paraId="482C2E8F" w14:textId="77777777" w:rsidR="00723D38" w:rsidRPr="00762795" w:rsidRDefault="00723D38" w:rsidP="00EA70E2">
      <w:pPr>
        <w:rPr>
          <w:b/>
          <w:bCs/>
          <w:u w:val="single"/>
        </w:rPr>
      </w:pPr>
    </w:p>
    <w:p w14:paraId="0AD60F8E" w14:textId="746EA07C" w:rsidR="00EA70E2" w:rsidRPr="00723D38" w:rsidRDefault="00EA70E2" w:rsidP="00EA70E2">
      <w:r w:rsidRPr="00723D38">
        <w:t>The Finance Reports, details of which are set out below, will be included in full in the Minutes of 22nd July 2020.</w:t>
      </w:r>
    </w:p>
    <w:p w14:paraId="511F67FE" w14:textId="77777777" w:rsidR="00EA70E2" w:rsidRDefault="00EA70E2" w:rsidP="00EA70E2">
      <w:pPr>
        <w:rPr>
          <w:u w:val="single"/>
        </w:rPr>
      </w:pPr>
    </w:p>
    <w:p w14:paraId="3CE557F6" w14:textId="69CFF4CE" w:rsidR="00EA70E2" w:rsidRDefault="00EA70E2" w:rsidP="00EA70E2">
      <w:r>
        <w:t>Finance Report for April &amp; May 2020.   Cheques for £1,207.18 were approved by councillors by remote methods. The invoices and cheques were checked and signed by Cllr. O’Boyle and the Chairman. Cllr. O’Boyle verified the Clerk’s reconciliation between HSBC bank statements and DPC’s accounts book.</w:t>
      </w:r>
    </w:p>
    <w:p w14:paraId="456C464B" w14:textId="77777777" w:rsidR="00EA70E2" w:rsidRDefault="00EA70E2" w:rsidP="00EA70E2"/>
    <w:p w14:paraId="65D1817D" w14:textId="5863095C" w:rsidR="00EA70E2" w:rsidRDefault="00EA70E2" w:rsidP="00EA70E2">
      <w:r>
        <w:t>Finance Report for June 2020.    Cheques for £756.58 were approved by councillors by remote methods. The invoices and cheques were checked and signed by Cllr. O’Boyle and the Chairman, Cllr. O’Boyle verified the Clerk’s reconciliation between HSBC bank statements and DPC’s accounts book.</w:t>
      </w:r>
    </w:p>
    <w:p w14:paraId="316174DF" w14:textId="77777777" w:rsidR="00EA70E2" w:rsidRDefault="00EA70E2" w:rsidP="00EA70E2"/>
    <w:p w14:paraId="02CD6E66" w14:textId="77777777" w:rsidR="00EA70E2" w:rsidRDefault="00EA70E2" w:rsidP="00EA70E2">
      <w:pPr>
        <w:rPr>
          <w:b/>
          <w:bCs/>
          <w:u w:val="single"/>
        </w:rPr>
      </w:pPr>
      <w:r>
        <w:rPr>
          <w:b/>
          <w:bCs/>
          <w:u w:val="single"/>
        </w:rPr>
        <w:t>2019/2020 Audit &amp; Annual Return (AGAR)</w:t>
      </w:r>
    </w:p>
    <w:p w14:paraId="1E10FB4D" w14:textId="77777777" w:rsidR="00EA70E2" w:rsidRDefault="00EA70E2" w:rsidP="00EA70E2">
      <w:pPr>
        <w:rPr>
          <w:b/>
          <w:bCs/>
          <w:u w:val="single"/>
        </w:rPr>
      </w:pPr>
    </w:p>
    <w:p w14:paraId="0C856DF4" w14:textId="26BDF943" w:rsidR="00EA70E2" w:rsidRPr="00E95095" w:rsidRDefault="00EA70E2" w:rsidP="00EA70E2">
      <w:pPr>
        <w:ind w:right="-357"/>
        <w:rPr>
          <w:bCs/>
        </w:rPr>
      </w:pPr>
      <w:r>
        <w:rPr>
          <w:bCs/>
        </w:rPr>
        <w:t>The parish council’s accounting books and records were audited on 15th May 2020.  The audit report and the Annual Return documents were hand delivered to each councillor and they unanimously resolved to approve and adopt the documents.  The Clerk and the Chairman signed the relevant forms on 2</w:t>
      </w:r>
      <w:r w:rsidR="00AF001E">
        <w:rPr>
          <w:bCs/>
        </w:rPr>
        <w:t>7</w:t>
      </w:r>
      <w:r w:rsidRPr="00E95095">
        <w:rPr>
          <w:bCs/>
          <w:vertAlign w:val="superscript"/>
        </w:rPr>
        <w:t>th</w:t>
      </w:r>
      <w:r>
        <w:rPr>
          <w:bCs/>
        </w:rPr>
        <w:t xml:space="preserve"> May 2020.  They were submitted to the External Audit</w:t>
      </w:r>
      <w:r w:rsidR="00723D38">
        <w:rPr>
          <w:bCs/>
        </w:rPr>
        <w:t>or</w:t>
      </w:r>
      <w:r>
        <w:rPr>
          <w:bCs/>
        </w:rPr>
        <w:t xml:space="preserve"> on </w:t>
      </w:r>
      <w:r w:rsidR="00AF001E">
        <w:rPr>
          <w:bCs/>
        </w:rPr>
        <w:t>31</w:t>
      </w:r>
      <w:r w:rsidRPr="00E95095">
        <w:rPr>
          <w:bCs/>
          <w:vertAlign w:val="superscript"/>
        </w:rPr>
        <w:t>th</w:t>
      </w:r>
      <w:r>
        <w:rPr>
          <w:bCs/>
        </w:rPr>
        <w:t xml:space="preserve"> May 2020.  The statutory public notices were placed on the website and on parish notice boards. Copies of the Auditor’s Report and the Annual Return documents were uploaded onto the parish council’s website. Full details of the Resolutions passed will be set out in the Minutes.</w:t>
      </w:r>
    </w:p>
    <w:p w14:paraId="75D7DDDD" w14:textId="77777777" w:rsidR="00EA70E2" w:rsidRDefault="00EA70E2" w:rsidP="00EA70E2"/>
    <w:p w14:paraId="75675846" w14:textId="77777777" w:rsidR="00EA70E2" w:rsidRDefault="00EA70E2" w:rsidP="00EA70E2">
      <w:r>
        <w:rPr>
          <w:b/>
          <w:bCs/>
          <w:u w:val="single"/>
        </w:rPr>
        <w:t>Planning</w:t>
      </w:r>
    </w:p>
    <w:p w14:paraId="18B27256" w14:textId="77777777" w:rsidR="00EA70E2" w:rsidRPr="00A530A4" w:rsidRDefault="00EA70E2" w:rsidP="00EA70E2">
      <w:pPr>
        <w:rPr>
          <w:u w:val="single"/>
        </w:rPr>
      </w:pPr>
    </w:p>
    <w:p w14:paraId="10D91F4B" w14:textId="77777777" w:rsidR="00EA70E2" w:rsidRDefault="00EA70E2" w:rsidP="00EA70E2">
      <w:r>
        <w:t>The following planning applications were received after March 2020.  They were considered by councillors by examining the plans and documents on the planning portal and then giving their views to the Clerk using response forms she had produced, which were returned to her by email, post or telephone.  The responses were collated and the planning department notified of the parish council’s decision.</w:t>
      </w:r>
    </w:p>
    <w:p w14:paraId="74922FBF" w14:textId="77777777" w:rsidR="00EA70E2" w:rsidRDefault="00EA70E2" w:rsidP="00EA70E2"/>
    <w:p w14:paraId="6D584699" w14:textId="32803432" w:rsidR="00AF001E" w:rsidRDefault="00AF001E" w:rsidP="00AF001E">
      <w:pPr>
        <w:pStyle w:val="Standard"/>
        <w:ind w:left="142"/>
        <w:rPr>
          <w:color w:val="000000"/>
          <w:sz w:val="22"/>
        </w:rPr>
      </w:pPr>
      <w:r w:rsidRPr="008B4753">
        <w:rPr>
          <w:b/>
          <w:sz w:val="22"/>
          <w:u w:val="single"/>
        </w:rPr>
        <w:t xml:space="preserve">20/01412/FUL  </w:t>
      </w:r>
      <w:r w:rsidRPr="008B4753">
        <w:rPr>
          <w:color w:val="000000"/>
          <w:sz w:val="22"/>
          <w:u w:val="single"/>
        </w:rPr>
        <w:t xml:space="preserve">– </w:t>
      </w:r>
      <w:r>
        <w:rPr>
          <w:color w:val="000000"/>
          <w:sz w:val="22"/>
          <w:u w:val="single"/>
        </w:rPr>
        <w:t xml:space="preserve">an </w:t>
      </w:r>
      <w:r w:rsidRPr="008B4753">
        <w:rPr>
          <w:color w:val="000000"/>
          <w:sz w:val="22"/>
        </w:rPr>
        <w:t xml:space="preserve">application for the erection of a two-storey rear extension and the erection of a new entrance porch at 12, </w:t>
      </w:r>
      <w:proofErr w:type="spellStart"/>
      <w:r w:rsidRPr="008B4753">
        <w:rPr>
          <w:color w:val="000000"/>
          <w:sz w:val="22"/>
        </w:rPr>
        <w:t>Corfton</w:t>
      </w:r>
      <w:proofErr w:type="spellEnd"/>
      <w:r w:rsidRPr="008B4753">
        <w:rPr>
          <w:color w:val="000000"/>
          <w:sz w:val="22"/>
        </w:rPr>
        <w:t>, SY7 9LE.  Councillors agreed to support the application subject to two caveats: that the comments submitted by the Flood Action Group become a condition of approval, and that the new extension should blend with the original, which is stone faced.</w:t>
      </w:r>
    </w:p>
    <w:p w14:paraId="7FFFE180" w14:textId="65404307" w:rsidR="00AF001E" w:rsidRPr="008B4753" w:rsidRDefault="00AF001E" w:rsidP="00AF001E">
      <w:pPr>
        <w:pStyle w:val="Standard"/>
        <w:ind w:left="142"/>
        <w:rPr>
          <w:color w:val="000000"/>
          <w:sz w:val="22"/>
        </w:rPr>
      </w:pPr>
      <w:r>
        <w:tab/>
      </w:r>
    </w:p>
    <w:p w14:paraId="167AF7FE" w14:textId="6E993A5D" w:rsidR="00AF001E" w:rsidRDefault="00AF001E" w:rsidP="00AF001E">
      <w:pPr>
        <w:ind w:left="105"/>
        <w:rPr>
          <w:color w:val="000000"/>
          <w:sz w:val="22"/>
        </w:rPr>
      </w:pPr>
      <w:r w:rsidRPr="008B4753">
        <w:rPr>
          <w:b/>
          <w:bCs/>
          <w:color w:val="000000"/>
          <w:sz w:val="22"/>
          <w:u w:val="single"/>
        </w:rPr>
        <w:t xml:space="preserve">20/01563/FUL </w:t>
      </w:r>
      <w:r w:rsidRPr="008B4753">
        <w:rPr>
          <w:color w:val="000000"/>
          <w:sz w:val="22"/>
        </w:rPr>
        <w:t xml:space="preserve">– retrospective application for the installation of a wood pellet boiler system and a flue </w:t>
      </w:r>
      <w:r>
        <w:rPr>
          <w:color w:val="000000"/>
          <w:sz w:val="22"/>
        </w:rPr>
        <w:t xml:space="preserve"> </w:t>
      </w:r>
      <w:r w:rsidRPr="008B4753">
        <w:rPr>
          <w:color w:val="000000"/>
          <w:sz w:val="22"/>
        </w:rPr>
        <w:t>to provide hot water and heating at holiday cottages at Sutton Court Farm, Little Sutton, and</w:t>
      </w:r>
      <w:r w:rsidRPr="008B4753">
        <w:rPr>
          <w:b/>
          <w:bCs/>
          <w:color w:val="000000"/>
          <w:sz w:val="22"/>
          <w:u w:val="single"/>
        </w:rPr>
        <w:t xml:space="preserve"> 20/01564/LBC – </w:t>
      </w:r>
      <w:r w:rsidRPr="008B4753">
        <w:rPr>
          <w:color w:val="000000"/>
          <w:sz w:val="22"/>
        </w:rPr>
        <w:t>Listed Building Consent for the above works as they affect a Grade II Listed Building</w:t>
      </w:r>
      <w:r>
        <w:rPr>
          <w:color w:val="000000"/>
          <w:sz w:val="22"/>
        </w:rPr>
        <w:t>,</w:t>
      </w:r>
    </w:p>
    <w:p w14:paraId="0760F973" w14:textId="7A2EB9E9" w:rsidR="00AF001E" w:rsidRDefault="00AF001E" w:rsidP="00AF001E">
      <w:pPr>
        <w:ind w:left="105"/>
        <w:rPr>
          <w:color w:val="000000"/>
          <w:sz w:val="22"/>
        </w:rPr>
      </w:pPr>
      <w:r w:rsidRPr="00AF001E">
        <w:rPr>
          <w:color w:val="000000"/>
          <w:sz w:val="22"/>
        </w:rPr>
        <w:t xml:space="preserve">Councillors supported these </w:t>
      </w:r>
      <w:r>
        <w:rPr>
          <w:color w:val="000000"/>
          <w:sz w:val="22"/>
        </w:rPr>
        <w:t xml:space="preserve">two </w:t>
      </w:r>
      <w:r w:rsidRPr="00AF001E">
        <w:rPr>
          <w:color w:val="000000"/>
          <w:sz w:val="22"/>
        </w:rPr>
        <w:t>application</w:t>
      </w:r>
      <w:r>
        <w:rPr>
          <w:color w:val="000000"/>
          <w:sz w:val="22"/>
        </w:rPr>
        <w:t>s.</w:t>
      </w:r>
    </w:p>
    <w:p w14:paraId="6D9F094A" w14:textId="77777777" w:rsidR="00AF001E" w:rsidRPr="00AF001E" w:rsidRDefault="00AF001E" w:rsidP="00AF001E">
      <w:pPr>
        <w:ind w:left="105"/>
        <w:rPr>
          <w:color w:val="000000"/>
          <w:sz w:val="22"/>
        </w:rPr>
      </w:pPr>
    </w:p>
    <w:p w14:paraId="396A01FB" w14:textId="77777777" w:rsidR="00AF001E" w:rsidRDefault="00AF001E" w:rsidP="00AF001E">
      <w:pPr>
        <w:ind w:left="142"/>
        <w:rPr>
          <w:rFonts w:eastAsia="Times New Roman"/>
          <w:b/>
          <w:color w:val="000000"/>
          <w:sz w:val="22"/>
          <w:u w:val="single"/>
        </w:rPr>
      </w:pPr>
    </w:p>
    <w:p w14:paraId="0E6F6E17" w14:textId="77777777" w:rsidR="00AF001E" w:rsidRDefault="00AF001E" w:rsidP="00AF001E">
      <w:pPr>
        <w:ind w:left="142"/>
        <w:rPr>
          <w:rFonts w:eastAsia="Times New Roman"/>
          <w:b/>
          <w:color w:val="000000"/>
          <w:sz w:val="22"/>
          <w:u w:val="single"/>
        </w:rPr>
      </w:pPr>
    </w:p>
    <w:p w14:paraId="0201E322" w14:textId="77777777" w:rsidR="00AF001E" w:rsidRDefault="00AF001E" w:rsidP="00AF001E">
      <w:pPr>
        <w:ind w:left="142"/>
        <w:rPr>
          <w:rFonts w:eastAsia="Times New Roman"/>
          <w:b/>
          <w:color w:val="000000"/>
          <w:sz w:val="22"/>
          <w:u w:val="single"/>
        </w:rPr>
      </w:pPr>
    </w:p>
    <w:p w14:paraId="6767CCC0" w14:textId="77777777" w:rsidR="00AF001E" w:rsidRDefault="00AF001E" w:rsidP="00AF001E">
      <w:pPr>
        <w:ind w:left="142"/>
        <w:rPr>
          <w:rFonts w:eastAsia="Times New Roman"/>
          <w:b/>
          <w:color w:val="000000"/>
          <w:sz w:val="22"/>
          <w:u w:val="single"/>
        </w:rPr>
      </w:pPr>
    </w:p>
    <w:p w14:paraId="3221A60A" w14:textId="77777777" w:rsidR="00AF001E" w:rsidRDefault="00AF001E" w:rsidP="00AF001E">
      <w:pPr>
        <w:ind w:left="142"/>
        <w:rPr>
          <w:rFonts w:eastAsia="Times New Roman"/>
          <w:b/>
          <w:color w:val="000000"/>
          <w:sz w:val="22"/>
          <w:u w:val="single"/>
        </w:rPr>
      </w:pPr>
    </w:p>
    <w:p w14:paraId="59352544" w14:textId="77777777" w:rsidR="00723D38" w:rsidRDefault="00723D38" w:rsidP="00AF001E">
      <w:pPr>
        <w:ind w:left="142"/>
        <w:rPr>
          <w:rFonts w:eastAsia="Times New Roman"/>
          <w:b/>
          <w:color w:val="000000"/>
          <w:sz w:val="22"/>
          <w:u w:val="single"/>
        </w:rPr>
      </w:pPr>
    </w:p>
    <w:p w14:paraId="3FCDD7C1" w14:textId="77777777" w:rsidR="00723D38" w:rsidRDefault="00723D38" w:rsidP="00AF001E">
      <w:pPr>
        <w:ind w:left="142"/>
        <w:rPr>
          <w:rFonts w:eastAsia="Times New Roman"/>
          <w:b/>
          <w:color w:val="000000"/>
          <w:sz w:val="22"/>
          <w:u w:val="single"/>
        </w:rPr>
      </w:pPr>
    </w:p>
    <w:p w14:paraId="068894EF" w14:textId="66E37A0B" w:rsidR="00AF001E" w:rsidRDefault="00AF001E" w:rsidP="00AF001E">
      <w:pPr>
        <w:ind w:left="142"/>
        <w:rPr>
          <w:rFonts w:eastAsia="Times New Roman"/>
          <w:color w:val="000000"/>
          <w:sz w:val="22"/>
        </w:rPr>
      </w:pPr>
      <w:r w:rsidRPr="008B4753">
        <w:rPr>
          <w:rFonts w:eastAsia="Times New Roman"/>
          <w:b/>
          <w:color w:val="000000"/>
          <w:sz w:val="22"/>
          <w:u w:val="single"/>
        </w:rPr>
        <w:t>20/01717/FUL</w:t>
      </w:r>
      <w:r w:rsidRPr="008B4753">
        <w:rPr>
          <w:rFonts w:eastAsia="Times New Roman"/>
          <w:b/>
          <w:color w:val="000000"/>
          <w:sz w:val="22"/>
        </w:rPr>
        <w:t xml:space="preserve"> – </w:t>
      </w:r>
      <w:r w:rsidRPr="008B4753">
        <w:rPr>
          <w:rFonts w:eastAsia="Times New Roman"/>
          <w:color w:val="000000"/>
          <w:sz w:val="22"/>
        </w:rPr>
        <w:t>Application under S. 73A of the Town &amp; Country Planning Act 1995</w:t>
      </w:r>
      <w:r>
        <w:rPr>
          <w:rFonts w:eastAsia="Times New Roman"/>
          <w:color w:val="000000"/>
          <w:sz w:val="22"/>
        </w:rPr>
        <w:t xml:space="preserve"> </w:t>
      </w:r>
      <w:r w:rsidRPr="008B4753">
        <w:rPr>
          <w:rFonts w:eastAsia="Times New Roman"/>
          <w:color w:val="000000"/>
          <w:sz w:val="22"/>
        </w:rPr>
        <w:t xml:space="preserve">(retrospective) for the conversion of barn from one dwelling to two dwellings, reinstate existing access and installation of package treatment plant at Barn B, Hale Barns, Diddlebury </w:t>
      </w:r>
      <w:r>
        <w:rPr>
          <w:rFonts w:eastAsia="Times New Roman"/>
          <w:color w:val="000000"/>
          <w:sz w:val="22"/>
        </w:rPr>
        <w:t xml:space="preserve">.  </w:t>
      </w:r>
    </w:p>
    <w:p w14:paraId="47444A1A" w14:textId="461037AE" w:rsidR="00244449" w:rsidRDefault="00AF001E" w:rsidP="00AF001E">
      <w:pPr>
        <w:ind w:left="142" w:right="-46"/>
        <w:rPr>
          <w:rFonts w:ascii="Times New Roman" w:hAnsi="Times New Roman"/>
          <w:szCs w:val="24"/>
        </w:rPr>
      </w:pPr>
      <w:r>
        <w:rPr>
          <w:rFonts w:ascii="Times New Roman" w:hAnsi="Times New Roman"/>
          <w:szCs w:val="24"/>
        </w:rPr>
        <w:t>Councillors supported this application.</w:t>
      </w:r>
    </w:p>
    <w:p w14:paraId="7734E546" w14:textId="434CB12E" w:rsidR="00AF001E" w:rsidRDefault="00AF001E" w:rsidP="00AF001E">
      <w:pPr>
        <w:ind w:left="142" w:right="-46"/>
        <w:rPr>
          <w:rFonts w:ascii="Times New Roman" w:hAnsi="Times New Roman"/>
          <w:szCs w:val="24"/>
        </w:rPr>
      </w:pPr>
    </w:p>
    <w:p w14:paraId="5C2C3F27" w14:textId="6A7D9717" w:rsidR="00AF001E" w:rsidRPr="00AF001E" w:rsidRDefault="00AF001E" w:rsidP="00AF001E">
      <w:pPr>
        <w:ind w:left="142"/>
        <w:rPr>
          <w:rFonts w:eastAsia="Times New Roman"/>
          <w:color w:val="000000"/>
          <w:sz w:val="22"/>
        </w:rPr>
      </w:pPr>
      <w:r>
        <w:rPr>
          <w:rFonts w:eastAsia="Times New Roman"/>
          <w:b/>
          <w:bCs/>
          <w:color w:val="000000"/>
          <w:sz w:val="22"/>
          <w:u w:val="single"/>
        </w:rPr>
        <w:t xml:space="preserve">20/02161/FUL – </w:t>
      </w:r>
      <w:r>
        <w:rPr>
          <w:rFonts w:eastAsia="Times New Roman"/>
          <w:color w:val="000000"/>
          <w:sz w:val="22"/>
        </w:rPr>
        <w:t xml:space="preserve">proposed dwelling south west of Red Brick Barn, </w:t>
      </w:r>
      <w:proofErr w:type="spellStart"/>
      <w:r>
        <w:rPr>
          <w:rFonts w:eastAsia="Times New Roman"/>
          <w:color w:val="000000"/>
          <w:sz w:val="22"/>
        </w:rPr>
        <w:t>Corfton</w:t>
      </w:r>
      <w:proofErr w:type="spellEnd"/>
      <w:r>
        <w:rPr>
          <w:rFonts w:eastAsia="Times New Roman"/>
          <w:color w:val="000000"/>
          <w:sz w:val="22"/>
        </w:rPr>
        <w:t>. (the Donkey Patch) Application</w:t>
      </w:r>
      <w:r w:rsidR="00723D38">
        <w:rPr>
          <w:rFonts w:eastAsia="Times New Roman"/>
          <w:color w:val="000000"/>
          <w:sz w:val="22"/>
        </w:rPr>
        <w:t xml:space="preserve"> for the</w:t>
      </w:r>
      <w:r>
        <w:rPr>
          <w:rFonts w:eastAsia="Times New Roman"/>
          <w:color w:val="000000"/>
          <w:sz w:val="22"/>
        </w:rPr>
        <w:t xml:space="preserve"> erection of a dwelling with garage</w:t>
      </w:r>
      <w:r w:rsidRPr="00AF001E">
        <w:rPr>
          <w:rFonts w:eastAsia="Times New Roman"/>
          <w:color w:val="000000"/>
          <w:sz w:val="22"/>
        </w:rPr>
        <w:t>, alteration of existing access and installation of septic tank.</w:t>
      </w:r>
      <w:r w:rsidR="00723D38">
        <w:rPr>
          <w:rFonts w:eastAsia="Times New Roman"/>
          <w:color w:val="000000"/>
          <w:sz w:val="22"/>
        </w:rPr>
        <w:t xml:space="preserve">  This is a new application.  A planning permission for a much smaller house – application ref. 17/05800/FUL- remains in force until January 2021.</w:t>
      </w:r>
    </w:p>
    <w:p w14:paraId="0BC50F9F" w14:textId="6F1A325B" w:rsidR="00AF001E" w:rsidRDefault="00AF001E" w:rsidP="00AF001E">
      <w:pPr>
        <w:ind w:left="142"/>
        <w:rPr>
          <w:rFonts w:eastAsia="Times New Roman"/>
          <w:color w:val="000000"/>
          <w:sz w:val="22"/>
        </w:rPr>
      </w:pPr>
      <w:r w:rsidRPr="00AF001E">
        <w:rPr>
          <w:rFonts w:eastAsia="Times New Roman"/>
          <w:color w:val="000000"/>
          <w:sz w:val="22"/>
        </w:rPr>
        <w:t>Councillors unanimously strongly ob</w:t>
      </w:r>
      <w:r w:rsidR="00723D38">
        <w:rPr>
          <w:rFonts w:eastAsia="Times New Roman"/>
          <w:color w:val="000000"/>
          <w:sz w:val="22"/>
        </w:rPr>
        <w:t>j</w:t>
      </w:r>
      <w:r w:rsidRPr="00AF001E">
        <w:rPr>
          <w:rFonts w:eastAsia="Times New Roman"/>
          <w:color w:val="000000"/>
          <w:sz w:val="22"/>
        </w:rPr>
        <w:t xml:space="preserve">ected to this </w:t>
      </w:r>
      <w:r w:rsidR="00723D38">
        <w:rPr>
          <w:rFonts w:eastAsia="Times New Roman"/>
          <w:color w:val="000000"/>
          <w:sz w:val="22"/>
        </w:rPr>
        <w:t xml:space="preserve">new </w:t>
      </w:r>
      <w:r w:rsidRPr="00AF001E">
        <w:rPr>
          <w:rFonts w:eastAsia="Times New Roman"/>
          <w:color w:val="000000"/>
          <w:sz w:val="22"/>
        </w:rPr>
        <w:t>application.</w:t>
      </w:r>
    </w:p>
    <w:p w14:paraId="5B0AC791" w14:textId="77777777" w:rsidR="00723D38" w:rsidRPr="00AF001E" w:rsidRDefault="00723D38" w:rsidP="00AF001E">
      <w:pPr>
        <w:ind w:left="142"/>
        <w:rPr>
          <w:rFonts w:eastAsia="Times New Roman"/>
          <w:color w:val="000000"/>
          <w:sz w:val="22"/>
        </w:rPr>
      </w:pPr>
    </w:p>
    <w:p w14:paraId="287F9E73" w14:textId="4796DEEA" w:rsidR="00AF001E" w:rsidRDefault="00AF001E" w:rsidP="00AF001E">
      <w:pPr>
        <w:ind w:left="142"/>
        <w:rPr>
          <w:rFonts w:eastAsia="Times New Roman"/>
          <w:color w:val="000000"/>
          <w:sz w:val="22"/>
        </w:rPr>
      </w:pPr>
      <w:r>
        <w:rPr>
          <w:rFonts w:eastAsia="Times New Roman"/>
          <w:b/>
          <w:bCs/>
          <w:color w:val="000000"/>
          <w:sz w:val="22"/>
          <w:u w:val="single"/>
        </w:rPr>
        <w:t>20/02197/VAR</w:t>
      </w:r>
      <w:r>
        <w:rPr>
          <w:rFonts w:eastAsia="Times New Roman"/>
          <w:color w:val="000000"/>
          <w:sz w:val="22"/>
        </w:rPr>
        <w:t xml:space="preserve"> – application for the variation of Condition No, 2 attached to the planning permission ref. </w:t>
      </w:r>
      <w:r>
        <w:rPr>
          <w:rFonts w:eastAsia="Times New Roman"/>
          <w:b/>
          <w:bCs/>
          <w:color w:val="000000"/>
          <w:sz w:val="22"/>
          <w:u w:val="single"/>
        </w:rPr>
        <w:t>16/03628/</w:t>
      </w:r>
      <w:r w:rsidRPr="00B726AE">
        <w:rPr>
          <w:rFonts w:eastAsia="Times New Roman"/>
          <w:b/>
          <w:bCs/>
          <w:color w:val="000000"/>
          <w:sz w:val="22"/>
          <w:u w:val="single"/>
        </w:rPr>
        <w:t>FU</w:t>
      </w:r>
      <w:r w:rsidRPr="002A2718">
        <w:rPr>
          <w:rFonts w:eastAsia="Times New Roman"/>
          <w:color w:val="000000"/>
          <w:sz w:val="22"/>
        </w:rPr>
        <w:t>L</w:t>
      </w:r>
      <w:r>
        <w:rPr>
          <w:rFonts w:eastAsia="Times New Roman"/>
          <w:color w:val="000000"/>
          <w:sz w:val="22"/>
        </w:rPr>
        <w:t xml:space="preserve"> </w:t>
      </w:r>
      <w:r w:rsidRPr="002A2718">
        <w:rPr>
          <w:rFonts w:eastAsia="Times New Roman"/>
          <w:color w:val="000000"/>
          <w:sz w:val="22"/>
        </w:rPr>
        <w:t>for</w:t>
      </w:r>
      <w:r>
        <w:rPr>
          <w:rFonts w:eastAsia="Times New Roman"/>
          <w:color w:val="000000"/>
          <w:sz w:val="22"/>
        </w:rPr>
        <w:t xml:space="preserve"> the development of the old poultry units at </w:t>
      </w:r>
      <w:proofErr w:type="spellStart"/>
      <w:r>
        <w:rPr>
          <w:rFonts w:eastAsia="Times New Roman"/>
          <w:color w:val="000000"/>
          <w:sz w:val="22"/>
        </w:rPr>
        <w:t>Corfton</w:t>
      </w:r>
      <w:proofErr w:type="spellEnd"/>
      <w:r>
        <w:rPr>
          <w:rFonts w:eastAsia="Times New Roman"/>
          <w:color w:val="000000"/>
          <w:sz w:val="22"/>
        </w:rPr>
        <w:t>.</w:t>
      </w:r>
    </w:p>
    <w:p w14:paraId="01F29DAA" w14:textId="7C3E5238" w:rsidR="00723D38" w:rsidRPr="00723D38" w:rsidRDefault="00723D38" w:rsidP="00AF001E">
      <w:pPr>
        <w:ind w:left="142"/>
        <w:rPr>
          <w:rFonts w:eastAsia="Times New Roman"/>
          <w:color w:val="000000"/>
          <w:sz w:val="22"/>
        </w:rPr>
      </w:pPr>
      <w:r w:rsidRPr="00723D38">
        <w:rPr>
          <w:rFonts w:eastAsia="Times New Roman"/>
          <w:color w:val="000000"/>
          <w:sz w:val="22"/>
        </w:rPr>
        <w:t>By a majority councillors voted to object to this application</w:t>
      </w:r>
      <w:r>
        <w:rPr>
          <w:rFonts w:eastAsia="Times New Roman"/>
          <w:color w:val="000000"/>
          <w:sz w:val="22"/>
        </w:rPr>
        <w:t>.</w:t>
      </w:r>
    </w:p>
    <w:sectPr w:rsidR="00723D38" w:rsidRPr="00723D38" w:rsidSect="0001174D">
      <w:pgSz w:w="11906" w:h="16838"/>
      <w:pgMar w:top="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20728"/>
    <w:multiLevelType w:val="hybridMultilevel"/>
    <w:tmpl w:val="0D1A0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801FC"/>
    <w:multiLevelType w:val="hybridMultilevel"/>
    <w:tmpl w:val="D80A9DDE"/>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C10D89"/>
    <w:multiLevelType w:val="multilevel"/>
    <w:tmpl w:val="4A561D8A"/>
    <w:lvl w:ilvl="0">
      <w:start w:val="7"/>
      <w:numFmt w:val="decimal"/>
      <w:lvlText w:val="%1."/>
      <w:lvlJc w:val="left"/>
      <w:pPr>
        <w:ind w:left="360" w:hanging="360"/>
      </w:pPr>
      <w:rPr>
        <w:rFonts w:hint="default"/>
        <w:b/>
      </w:rPr>
    </w:lvl>
    <w:lvl w:ilvl="1">
      <w:start w:val="1"/>
      <w:numFmt w:val="decimal"/>
      <w:isLgl/>
      <w:lvlText w:val="%1.%2"/>
      <w:lvlJc w:val="left"/>
      <w:pPr>
        <w:ind w:left="775"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8812674"/>
    <w:multiLevelType w:val="hybridMultilevel"/>
    <w:tmpl w:val="7BBC69BA"/>
    <w:lvl w:ilvl="0" w:tplc="0809000F">
      <w:start w:val="3"/>
      <w:numFmt w:val="decimal"/>
      <w:lvlText w:val="%1."/>
      <w:lvlJc w:val="left"/>
      <w:pPr>
        <w:ind w:left="4996" w:hanging="360"/>
      </w:pPr>
      <w:rPr>
        <w:rFonts w:hint="default"/>
      </w:rPr>
    </w:lvl>
    <w:lvl w:ilvl="1" w:tplc="08090019" w:tentative="1">
      <w:start w:val="1"/>
      <w:numFmt w:val="lowerLetter"/>
      <w:lvlText w:val="%2."/>
      <w:lvlJc w:val="left"/>
      <w:pPr>
        <w:ind w:left="5716" w:hanging="360"/>
      </w:pPr>
    </w:lvl>
    <w:lvl w:ilvl="2" w:tplc="0809001B" w:tentative="1">
      <w:start w:val="1"/>
      <w:numFmt w:val="lowerRoman"/>
      <w:lvlText w:val="%3."/>
      <w:lvlJc w:val="right"/>
      <w:pPr>
        <w:ind w:left="6436" w:hanging="180"/>
      </w:pPr>
    </w:lvl>
    <w:lvl w:ilvl="3" w:tplc="0809000F" w:tentative="1">
      <w:start w:val="1"/>
      <w:numFmt w:val="decimal"/>
      <w:lvlText w:val="%4."/>
      <w:lvlJc w:val="left"/>
      <w:pPr>
        <w:ind w:left="7156" w:hanging="360"/>
      </w:pPr>
    </w:lvl>
    <w:lvl w:ilvl="4" w:tplc="08090019" w:tentative="1">
      <w:start w:val="1"/>
      <w:numFmt w:val="lowerLetter"/>
      <w:lvlText w:val="%5."/>
      <w:lvlJc w:val="left"/>
      <w:pPr>
        <w:ind w:left="7876" w:hanging="360"/>
      </w:pPr>
    </w:lvl>
    <w:lvl w:ilvl="5" w:tplc="0809001B" w:tentative="1">
      <w:start w:val="1"/>
      <w:numFmt w:val="lowerRoman"/>
      <w:lvlText w:val="%6."/>
      <w:lvlJc w:val="right"/>
      <w:pPr>
        <w:ind w:left="8596" w:hanging="180"/>
      </w:pPr>
    </w:lvl>
    <w:lvl w:ilvl="6" w:tplc="0809000F" w:tentative="1">
      <w:start w:val="1"/>
      <w:numFmt w:val="decimal"/>
      <w:lvlText w:val="%7."/>
      <w:lvlJc w:val="left"/>
      <w:pPr>
        <w:ind w:left="9316" w:hanging="360"/>
      </w:pPr>
    </w:lvl>
    <w:lvl w:ilvl="7" w:tplc="08090019" w:tentative="1">
      <w:start w:val="1"/>
      <w:numFmt w:val="lowerLetter"/>
      <w:lvlText w:val="%8."/>
      <w:lvlJc w:val="left"/>
      <w:pPr>
        <w:ind w:left="10036" w:hanging="360"/>
      </w:pPr>
    </w:lvl>
    <w:lvl w:ilvl="8" w:tplc="0809001B" w:tentative="1">
      <w:start w:val="1"/>
      <w:numFmt w:val="lowerRoman"/>
      <w:lvlText w:val="%9."/>
      <w:lvlJc w:val="right"/>
      <w:pPr>
        <w:ind w:left="10756" w:hanging="180"/>
      </w:pPr>
    </w:lvl>
  </w:abstractNum>
  <w:abstractNum w:abstractNumId="4" w15:restartNumberingAfterBreak="0">
    <w:nsid w:val="2AE42253"/>
    <w:multiLevelType w:val="hybridMultilevel"/>
    <w:tmpl w:val="5FD853F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7940A3"/>
    <w:multiLevelType w:val="hybridMultilevel"/>
    <w:tmpl w:val="335A4B72"/>
    <w:lvl w:ilvl="0" w:tplc="A2366F2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376F30"/>
    <w:multiLevelType w:val="multilevel"/>
    <w:tmpl w:val="E39C7D2E"/>
    <w:lvl w:ilvl="0">
      <w:start w:val="5"/>
      <w:numFmt w:val="decimal"/>
      <w:lvlText w:val="%1."/>
      <w:lvlJc w:val="left"/>
      <w:pPr>
        <w:ind w:left="360" w:hanging="360"/>
      </w:pPr>
      <w:rPr>
        <w:rFonts w:hint="default"/>
        <w:b/>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47FA12BF"/>
    <w:multiLevelType w:val="multilevel"/>
    <w:tmpl w:val="B7C0C404"/>
    <w:lvl w:ilvl="0">
      <w:start w:val="11"/>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9B127FF"/>
    <w:multiLevelType w:val="hybridMultilevel"/>
    <w:tmpl w:val="5A6C584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676D06"/>
    <w:multiLevelType w:val="multilevel"/>
    <w:tmpl w:val="7A1E6E56"/>
    <w:lvl w:ilvl="0">
      <w:start w:val="11"/>
      <w:numFmt w:val="decimal"/>
      <w:lvlText w:val="%1"/>
      <w:lvlJc w:val="left"/>
      <w:pPr>
        <w:ind w:left="420" w:hanging="420"/>
      </w:pPr>
      <w:rPr>
        <w:rFonts w:hint="default"/>
      </w:rPr>
    </w:lvl>
    <w:lvl w:ilvl="1">
      <w:start w:val="2"/>
      <w:numFmt w:val="decimal"/>
      <w:lvlText w:val="%1.%2"/>
      <w:lvlJc w:val="left"/>
      <w:pPr>
        <w:ind w:left="1147" w:hanging="420"/>
      </w:pPr>
      <w:rPr>
        <w:rFonts w:hint="default"/>
      </w:rPr>
    </w:lvl>
    <w:lvl w:ilvl="2">
      <w:start w:val="1"/>
      <w:numFmt w:val="decimal"/>
      <w:lvlText w:val="%1.%2.%3"/>
      <w:lvlJc w:val="left"/>
      <w:pPr>
        <w:ind w:left="2174" w:hanging="720"/>
      </w:pPr>
      <w:rPr>
        <w:rFonts w:hint="default"/>
      </w:rPr>
    </w:lvl>
    <w:lvl w:ilvl="3">
      <w:start w:val="1"/>
      <w:numFmt w:val="decimal"/>
      <w:lvlText w:val="%1.%2.%3.%4"/>
      <w:lvlJc w:val="left"/>
      <w:pPr>
        <w:ind w:left="2901" w:hanging="720"/>
      </w:pPr>
      <w:rPr>
        <w:rFonts w:hint="default"/>
      </w:rPr>
    </w:lvl>
    <w:lvl w:ilvl="4">
      <w:start w:val="1"/>
      <w:numFmt w:val="decimal"/>
      <w:lvlText w:val="%1.%2.%3.%4.%5"/>
      <w:lvlJc w:val="left"/>
      <w:pPr>
        <w:ind w:left="3988" w:hanging="1080"/>
      </w:pPr>
      <w:rPr>
        <w:rFonts w:hint="default"/>
      </w:rPr>
    </w:lvl>
    <w:lvl w:ilvl="5">
      <w:start w:val="1"/>
      <w:numFmt w:val="decimal"/>
      <w:lvlText w:val="%1.%2.%3.%4.%5.%6"/>
      <w:lvlJc w:val="left"/>
      <w:pPr>
        <w:ind w:left="4715" w:hanging="1080"/>
      </w:pPr>
      <w:rPr>
        <w:rFonts w:hint="default"/>
      </w:rPr>
    </w:lvl>
    <w:lvl w:ilvl="6">
      <w:start w:val="1"/>
      <w:numFmt w:val="decimal"/>
      <w:lvlText w:val="%1.%2.%3.%4.%5.%6.%7"/>
      <w:lvlJc w:val="left"/>
      <w:pPr>
        <w:ind w:left="5802" w:hanging="1440"/>
      </w:pPr>
      <w:rPr>
        <w:rFonts w:hint="default"/>
      </w:rPr>
    </w:lvl>
    <w:lvl w:ilvl="7">
      <w:start w:val="1"/>
      <w:numFmt w:val="decimal"/>
      <w:lvlText w:val="%1.%2.%3.%4.%5.%6.%7.%8"/>
      <w:lvlJc w:val="left"/>
      <w:pPr>
        <w:ind w:left="6529" w:hanging="1440"/>
      </w:pPr>
      <w:rPr>
        <w:rFonts w:hint="default"/>
      </w:rPr>
    </w:lvl>
    <w:lvl w:ilvl="8">
      <w:start w:val="1"/>
      <w:numFmt w:val="decimal"/>
      <w:lvlText w:val="%1.%2.%3.%4.%5.%6.%7.%8.%9"/>
      <w:lvlJc w:val="left"/>
      <w:pPr>
        <w:ind w:left="7616" w:hanging="1800"/>
      </w:pPr>
      <w:rPr>
        <w:rFonts w:hint="default"/>
      </w:rPr>
    </w:lvl>
  </w:abstractNum>
  <w:abstractNum w:abstractNumId="10" w15:restartNumberingAfterBreak="0">
    <w:nsid w:val="7ABA7A5C"/>
    <w:multiLevelType w:val="multilevel"/>
    <w:tmpl w:val="DB62DA4A"/>
    <w:lvl w:ilvl="0">
      <w:start w:val="10"/>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9"/>
  </w:num>
  <w:num w:numId="8">
    <w:abstractNumId w:val="7"/>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41C"/>
    <w:rsid w:val="0001174D"/>
    <w:rsid w:val="00071F6C"/>
    <w:rsid w:val="000E3B8D"/>
    <w:rsid w:val="00116F99"/>
    <w:rsid w:val="00173E6B"/>
    <w:rsid w:val="001C3DEF"/>
    <w:rsid w:val="00244449"/>
    <w:rsid w:val="00291337"/>
    <w:rsid w:val="0029455F"/>
    <w:rsid w:val="002C3C12"/>
    <w:rsid w:val="002C7388"/>
    <w:rsid w:val="002E4A4F"/>
    <w:rsid w:val="00345E70"/>
    <w:rsid w:val="00440C37"/>
    <w:rsid w:val="004521D4"/>
    <w:rsid w:val="004607E3"/>
    <w:rsid w:val="00463829"/>
    <w:rsid w:val="0049787E"/>
    <w:rsid w:val="004A3150"/>
    <w:rsid w:val="00540705"/>
    <w:rsid w:val="0055177C"/>
    <w:rsid w:val="005B48AD"/>
    <w:rsid w:val="005F6981"/>
    <w:rsid w:val="00615C63"/>
    <w:rsid w:val="00630D81"/>
    <w:rsid w:val="00686267"/>
    <w:rsid w:val="006A3320"/>
    <w:rsid w:val="006C643B"/>
    <w:rsid w:val="006F43C1"/>
    <w:rsid w:val="0070632E"/>
    <w:rsid w:val="00723D38"/>
    <w:rsid w:val="00732696"/>
    <w:rsid w:val="00767C6E"/>
    <w:rsid w:val="007E080F"/>
    <w:rsid w:val="007E2669"/>
    <w:rsid w:val="0082231A"/>
    <w:rsid w:val="00831463"/>
    <w:rsid w:val="00893383"/>
    <w:rsid w:val="00906747"/>
    <w:rsid w:val="009101A4"/>
    <w:rsid w:val="00912FCA"/>
    <w:rsid w:val="009172AA"/>
    <w:rsid w:val="009369DA"/>
    <w:rsid w:val="00950821"/>
    <w:rsid w:val="009D5EED"/>
    <w:rsid w:val="00A45EB6"/>
    <w:rsid w:val="00AA64C6"/>
    <w:rsid w:val="00AC5461"/>
    <w:rsid w:val="00AF001E"/>
    <w:rsid w:val="00B6546F"/>
    <w:rsid w:val="00B706ED"/>
    <w:rsid w:val="00B74E96"/>
    <w:rsid w:val="00B75245"/>
    <w:rsid w:val="00B86052"/>
    <w:rsid w:val="00BA1A2E"/>
    <w:rsid w:val="00BB2EB8"/>
    <w:rsid w:val="00BB42DC"/>
    <w:rsid w:val="00BB48B2"/>
    <w:rsid w:val="00BE734A"/>
    <w:rsid w:val="00C22FBD"/>
    <w:rsid w:val="00C55987"/>
    <w:rsid w:val="00CB2C36"/>
    <w:rsid w:val="00CC6D07"/>
    <w:rsid w:val="00D25BB9"/>
    <w:rsid w:val="00D67637"/>
    <w:rsid w:val="00DB4109"/>
    <w:rsid w:val="00DE041C"/>
    <w:rsid w:val="00DE2B8C"/>
    <w:rsid w:val="00DF45C5"/>
    <w:rsid w:val="00E30991"/>
    <w:rsid w:val="00EA70E2"/>
    <w:rsid w:val="00F47CE4"/>
    <w:rsid w:val="00F623F1"/>
    <w:rsid w:val="00F942EF"/>
    <w:rsid w:val="00FD2642"/>
    <w:rsid w:val="00FE6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020A"/>
  <w15:chartTrackingRefBased/>
  <w15:docId w15:val="{B6572439-5F31-4B12-B8C4-5589F287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41C"/>
    <w:pPr>
      <w:spacing w:after="0"/>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E041C"/>
    <w:pPr>
      <w:tabs>
        <w:tab w:val="center" w:pos="4320"/>
        <w:tab w:val="right" w:pos="8640"/>
      </w:tabs>
    </w:pPr>
  </w:style>
  <w:style w:type="character" w:customStyle="1" w:styleId="HeaderChar">
    <w:name w:val="Header Char"/>
    <w:basedOn w:val="DefaultParagraphFont"/>
    <w:link w:val="Header"/>
    <w:semiHidden/>
    <w:rsid w:val="00DE041C"/>
    <w:rPr>
      <w:rFonts w:ascii="Times" w:eastAsia="Times" w:hAnsi="Times" w:cs="Times New Roman"/>
      <w:sz w:val="24"/>
      <w:szCs w:val="20"/>
    </w:rPr>
  </w:style>
  <w:style w:type="character" w:styleId="Hyperlink">
    <w:name w:val="Hyperlink"/>
    <w:uiPriority w:val="99"/>
    <w:unhideWhenUsed/>
    <w:rsid w:val="00DE041C"/>
    <w:rPr>
      <w:color w:val="0000FF"/>
      <w:u w:val="single"/>
    </w:rPr>
  </w:style>
  <w:style w:type="paragraph" w:styleId="ListParagraph">
    <w:name w:val="List Paragraph"/>
    <w:basedOn w:val="Normal"/>
    <w:uiPriority w:val="34"/>
    <w:qFormat/>
    <w:rsid w:val="00DE041C"/>
    <w:pPr>
      <w:ind w:left="720"/>
      <w:contextualSpacing/>
    </w:pPr>
  </w:style>
  <w:style w:type="paragraph" w:styleId="BalloonText">
    <w:name w:val="Balloon Text"/>
    <w:basedOn w:val="Normal"/>
    <w:link w:val="BalloonTextChar"/>
    <w:uiPriority w:val="99"/>
    <w:semiHidden/>
    <w:unhideWhenUsed/>
    <w:rsid w:val="00C559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987"/>
    <w:rPr>
      <w:rFonts w:ascii="Segoe UI" w:eastAsia="Times" w:hAnsi="Segoe UI" w:cs="Segoe UI"/>
      <w:sz w:val="18"/>
      <w:szCs w:val="18"/>
    </w:rPr>
  </w:style>
  <w:style w:type="character" w:styleId="UnresolvedMention">
    <w:name w:val="Unresolved Mention"/>
    <w:basedOn w:val="DefaultParagraphFont"/>
    <w:uiPriority w:val="99"/>
    <w:semiHidden/>
    <w:unhideWhenUsed/>
    <w:rsid w:val="0001174D"/>
    <w:rPr>
      <w:color w:val="605E5C"/>
      <w:shd w:val="clear" w:color="auto" w:fill="E1DFDD"/>
    </w:rPr>
  </w:style>
  <w:style w:type="paragraph" w:customStyle="1" w:styleId="Standard">
    <w:name w:val="Standard"/>
    <w:rsid w:val="00AF001E"/>
    <w:pPr>
      <w:suppressAutoHyphens/>
      <w:autoSpaceDN w:val="0"/>
      <w:spacing w:after="0"/>
      <w:ind w:left="714"/>
      <w:textAlignment w:val="baseline"/>
    </w:pPr>
    <w:rPr>
      <w:rFonts w:ascii="Times New Roman" w:eastAsia="Calibri" w:hAnsi="Times New Roman" w:cs="Times New Roman"/>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ddleburypcZoom@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ddleburypc@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EE518-02DF-4517-9D78-2319FDD9E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Diddlebury</dc:creator>
  <cp:keywords/>
  <dc:description/>
  <cp:lastModifiedBy>Diddlebury</cp:lastModifiedBy>
  <cp:revision>8</cp:revision>
  <cp:lastPrinted>2020-07-14T11:48:00Z</cp:lastPrinted>
  <dcterms:created xsi:type="dcterms:W3CDTF">2020-07-14T11:49:00Z</dcterms:created>
  <dcterms:modified xsi:type="dcterms:W3CDTF">2020-07-14T14:50:00Z</dcterms:modified>
</cp:coreProperties>
</file>